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63CF" w14:textId="77777777" w:rsidR="009847E6" w:rsidRPr="001170CE" w:rsidRDefault="009847E6" w:rsidP="0001789F">
      <w:pPr>
        <w:pStyle w:val="NormalnyWeb"/>
        <w:spacing w:before="0" w:beforeAutospacing="0" w:after="0" w:afterAutospacing="0"/>
        <w:ind w:right="114"/>
        <w:rPr>
          <w:rFonts w:ascii="Arial" w:hAnsi="Arial" w:cs="Arial"/>
          <w:sz w:val="20"/>
          <w:szCs w:val="20"/>
        </w:rPr>
      </w:pPr>
    </w:p>
    <w:p w14:paraId="0491C225" w14:textId="77777777" w:rsidR="004770D2" w:rsidRPr="00D6099B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UMOWA ZLECENIA / ŚWIADCZENIA USŁUG nr […]</w:t>
      </w:r>
    </w:p>
    <w:p w14:paraId="66D1B8C4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zawarta pomiędzy:</w:t>
      </w:r>
    </w:p>
    <w:p w14:paraId="16AA214E" w14:textId="77777777" w:rsidR="004770D2" w:rsidRPr="007F46EA" w:rsidRDefault="004770D2" w:rsidP="004770D2">
      <w:pPr>
        <w:jc w:val="both"/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Fundacją WWF Polska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, z siedzibą przy ul. Usypiskowej 11, 02-386 Warszawa, wpisaną do Rejestru Stowarzyszeń Krajowego Rejestru Sądowego prowadzonego przez Sąd Rejonowy dla miasta stołecznego Warszawy, pod numerem KRS: 0000160673, posiadającą NIP: 5213241055 oraz REGON: 015481019, reprezentowaną przez Mirosława Proppé, Prezesa Zarządu</w:t>
      </w:r>
    </w:p>
    <w:p w14:paraId="17CC689B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zwaną dalej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WWF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 lub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Zleceniodawcą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</w:t>
      </w:r>
    </w:p>
    <w:p w14:paraId="17D5CFCA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a</w:t>
      </w:r>
    </w:p>
    <w:p w14:paraId="009124D2" w14:textId="77777777" w:rsidR="004770D2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 xml:space="preserve">imię i nazwisko, adres, PESEL (osoba fizyczna) / imię nazwisko prowadzącym działalność gospodarczą pod firmą […] z siedzibą w […], adres, NIP […], REGON […] / w przypadku spółek prawa handlowego zawsze proszę o podawanie nr KRS i przez kogo spółka jest reprezentowana, </w:t>
      </w:r>
    </w:p>
    <w:p w14:paraId="5B3E34C0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zwanym dalej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Wykonawcą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</w:t>
      </w:r>
    </w:p>
    <w:p w14:paraId="7C7A86E2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WWF i Wykonawca zwani są dalej łącznie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Stronami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”, osobno zaś “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Stroną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</w:t>
      </w:r>
    </w:p>
    <w:p w14:paraId="03958F4E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BA758EA" w14:textId="77777777" w:rsidR="004770D2" w:rsidRPr="00FF2A20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1 Przedmiot Umowy</w:t>
      </w:r>
    </w:p>
    <w:p w14:paraId="7E0AB79C" w14:textId="77777777" w:rsidR="004770D2" w:rsidRPr="007F46EA" w:rsidRDefault="004770D2" w:rsidP="004770D2">
      <w:pPr>
        <w:jc w:val="both"/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Przedmiotem niniejszej umowy (zwanej dalej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Umową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”) jest realizacja następującej usługi: […] przez Wykonawcę (zwanej dalej: „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Usługą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 lub “</w:t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Przedmiotem Umowy</w:t>
      </w:r>
      <w:r w:rsidRPr="4623DFB2">
        <w:rPr>
          <w:rFonts w:asciiTheme="minorHAnsi" w:hAnsiTheme="minorHAnsi" w:cstheme="minorBidi"/>
          <w:sz w:val="21"/>
          <w:szCs w:val="21"/>
          <w:lang w:val="pl-PL"/>
        </w:rPr>
        <w:t>”), której dokładany opis (specyfikacja) został wskazany w Załączniku nr 1 do Umowy.</w:t>
      </w:r>
    </w:p>
    <w:p w14:paraId="7C32DB1F" w14:textId="77777777" w:rsidR="004770D2" w:rsidRPr="005E7414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2 Sposób wykonania Usług. Zobowiązania Wykonawcy.</w:t>
      </w:r>
    </w:p>
    <w:p w14:paraId="460D336A" w14:textId="77777777" w:rsidR="004770D2" w:rsidRDefault="004770D2" w:rsidP="004770D2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zobowiązuje się wykonać Umowę w sposób określony przez WWF, zgodnie z ofertą i specyfikacją, które stanowią Załącznik nr 1 do Umowy, z należytą starannością, rzetelnością, a także w sposób profesjonalny, przyjęty dla tego typu usług.</w:t>
      </w:r>
    </w:p>
    <w:p w14:paraId="037A4CCB" w14:textId="77777777" w:rsidR="004770D2" w:rsidRDefault="004770D2" w:rsidP="004770D2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nie podlega kierownictwu WWF, co nie wyłącza tego, że jest zobowiązany stosować się do wskazań WWF co do jakości wykonywanych Usług.</w:t>
      </w:r>
    </w:p>
    <w:p w14:paraId="05E0AEB6" w14:textId="77777777" w:rsidR="004770D2" w:rsidRDefault="004770D2" w:rsidP="004770D2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zobowiązany do wykonywania Usług osobiście. Wykonawca nie może powierzyć wykonywania Umowy lub jej części innym osobom bez wcześniejszej zgody WWF w formie dokumentowej. Nie dotyczy to jednak pracowników lub stałych współpracowników Wykonawcy.</w:t>
      </w:r>
    </w:p>
    <w:p w14:paraId="179B40FB" w14:textId="77777777" w:rsidR="004770D2" w:rsidRDefault="004770D2" w:rsidP="004770D2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oświadcza, że posiada wymagane uprawnienia do wykonania Umowy, a także odpowiednią wiedzę i doświadczenie w tym zakresie, pozwalające mu w szczególności na prawidłowe wykonanie Umowy.</w:t>
      </w:r>
    </w:p>
    <w:p w14:paraId="3A188DE3" w14:textId="77777777" w:rsidR="004770D2" w:rsidRPr="00945E5F" w:rsidRDefault="004770D2" w:rsidP="004770D2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 przypadku wadliwego wykonania Umowy, Wykonawca zobowiązany jest dokonać zmian lub poprawek zgodnie ze wskazówkami WWF w terminie nie dłuższym niż 7 dni roboczych od chwili otrzymania wezwania w formie dokumentowej. </w:t>
      </w:r>
    </w:p>
    <w:p w14:paraId="5B0819DA" w14:textId="77777777" w:rsidR="004770D2" w:rsidRPr="003E1693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3 Termin wykonania Umowy</w:t>
      </w:r>
    </w:p>
    <w:p w14:paraId="60D4989C" w14:textId="77777777" w:rsidR="004770D2" w:rsidRDefault="004770D2" w:rsidP="004770D2">
      <w:pPr>
        <w:pStyle w:val="Akapitzlist"/>
        <w:numPr>
          <w:ilvl w:val="0"/>
          <w:numId w:val="9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będzie wykonywał Umowę w miejscu i czasie uzgodnionym przez Strony.</w:t>
      </w:r>
    </w:p>
    <w:p w14:paraId="56EF7F66" w14:textId="77777777" w:rsidR="004770D2" w:rsidRDefault="004770D2" w:rsidP="004770D2">
      <w:pPr>
        <w:pStyle w:val="Akapitzlist"/>
        <w:numPr>
          <w:ilvl w:val="0"/>
          <w:numId w:val="9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Rozpoczęcie wykonywania Umowy nastąpi w dniu […].</w:t>
      </w:r>
    </w:p>
    <w:p w14:paraId="3CF74705" w14:textId="77777777" w:rsidR="004770D2" w:rsidRDefault="004770D2" w:rsidP="004770D2">
      <w:pPr>
        <w:pStyle w:val="Akapitzlist"/>
        <w:numPr>
          <w:ilvl w:val="0"/>
          <w:numId w:val="9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Umowa zostanie wykonana najpóźniej do dnia […] / w następujących terminach: […]</w:t>
      </w:r>
    </w:p>
    <w:p w14:paraId="756C51EC" w14:textId="77777777" w:rsidR="004770D2" w:rsidRDefault="004770D2" w:rsidP="004770D2">
      <w:pPr>
        <w:pStyle w:val="Akapitzlist"/>
        <w:numPr>
          <w:ilvl w:val="0"/>
          <w:numId w:val="9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jest zobowiązany do terminowego wykonywania Usług, zgodnie z uzgodnionym przez Strony harmonogramem. Zmiana harmonogramu nie stanowi zmiany Umowy.</w:t>
      </w:r>
    </w:p>
    <w:p w14:paraId="578FB309" w14:textId="77777777" w:rsidR="004770D2" w:rsidRPr="00D55469" w:rsidRDefault="004770D2" w:rsidP="004770D2">
      <w:pPr>
        <w:pStyle w:val="Akapitzlist"/>
        <w:numPr>
          <w:ilvl w:val="0"/>
          <w:numId w:val="9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1F3C528">
        <w:rPr>
          <w:rFonts w:asciiTheme="minorHAnsi" w:hAnsiTheme="minorHAnsi" w:cstheme="minorBidi"/>
          <w:sz w:val="21"/>
          <w:szCs w:val="21"/>
        </w:rPr>
        <w:t>W przypadku opóźnień w wykonaniu Umowy, Wykonawca powiadomi niezwłocznie WWF o fakcie opóźnienia oraz o jego przyczynach w formie dokumentowej.</w:t>
      </w:r>
    </w:p>
    <w:p w14:paraId="3ED4341D" w14:textId="77777777" w:rsidR="004770D2" w:rsidRPr="006623FC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bookmarkStart w:id="0" w:name="OLE_LINK3"/>
      <w:bookmarkStart w:id="1" w:name="OLE_LINK4"/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4</w:t>
      </w:r>
      <w:bookmarkEnd w:id="0"/>
      <w:bookmarkEnd w:id="1"/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 xml:space="preserve"> Wynagrodzenie (osoba fizyczna)</w:t>
      </w:r>
    </w:p>
    <w:p w14:paraId="6DE02030" w14:textId="77777777" w:rsidR="004770D2" w:rsidRDefault="004770D2" w:rsidP="004770D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Z tytułu prawidłowego wykonania Umowy WWF zapłaci Wykonawcy wynagrodzenie ryczałtowe w wysokości … </w:t>
      </w:r>
      <w:r w:rsidRPr="4623DFB2">
        <w:rPr>
          <w:rFonts w:asciiTheme="minorHAnsi" w:hAnsiTheme="minorHAnsi" w:cstheme="minorBidi"/>
          <w:i/>
          <w:iCs/>
          <w:sz w:val="21"/>
          <w:szCs w:val="21"/>
        </w:rPr>
        <w:t>(zawsze w umowach podajemy wartość brutto!)</w:t>
      </w:r>
    </w:p>
    <w:p w14:paraId="4A3FC19B" w14:textId="77777777" w:rsidR="004770D2" w:rsidRPr="005F2D96" w:rsidRDefault="004770D2" w:rsidP="004770D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Wynagrodzenie obejmuje wszelkie koszty i należności na rzecz Wykonawcy wynikające z wykonania niniejszej Umowy. </w:t>
      </w:r>
    </w:p>
    <w:p w14:paraId="0AF32E01" w14:textId="77777777" w:rsidR="004770D2" w:rsidRPr="002318B7" w:rsidRDefault="004770D2" w:rsidP="004770D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Rachunek powinien być wystawiony przez Wykonawcę i doręczony WWF za pośrednictwem poczty e-mail na adres: […] po wykonaniu Umowy.</w:t>
      </w:r>
    </w:p>
    <w:p w14:paraId="2E3895E9" w14:textId="77777777" w:rsidR="004770D2" w:rsidRPr="002318B7" w:rsidRDefault="004770D2" w:rsidP="004770D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lastRenderedPageBreak/>
        <w:t>Wynagrodzenie będzie płatne przelewem na wskazane przez Wykonawcę konto bankowe w terminie do końca miesiąca kalendarzowego pod warunkiem doręczenia rachunku do 18 dnia miesiąca. W przypadku doręczenia rachunku po 18 dniu miesiąca płatność zostanie zrealizowana do końca kolejnego miesiąca.</w:t>
      </w:r>
    </w:p>
    <w:p w14:paraId="4BDBD24D" w14:textId="77777777" w:rsidR="004770D2" w:rsidRPr="002318B7" w:rsidRDefault="004770D2" w:rsidP="004770D2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i/>
          <w:iCs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Za dzień płatności uznaje się datę wykonania polecenia zapłaty przez WWF.</w:t>
      </w:r>
    </w:p>
    <w:p w14:paraId="4B1FB8D3" w14:textId="77777777" w:rsidR="004770D2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B02633A" w14:textId="77777777" w:rsidR="004770D2" w:rsidRPr="005652C7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lub</w:t>
      </w:r>
    </w:p>
    <w:p w14:paraId="45A5631D" w14:textId="77777777" w:rsidR="004770D2" w:rsidRPr="00773DDA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1F3C528">
        <w:rPr>
          <w:rFonts w:asciiTheme="minorHAnsi" w:hAnsiTheme="minorHAnsi" w:cstheme="minorBidi"/>
          <w:b/>
          <w:bCs/>
          <w:sz w:val="21"/>
          <w:szCs w:val="21"/>
          <w:lang w:val="pl-PL"/>
        </w:rPr>
        <w:t>§ 4 Wynagrodzenie (osoba fizyczna prowadząca działalność gospodarczą lub osoba prawna)</w:t>
      </w:r>
    </w:p>
    <w:p w14:paraId="74D82E77" w14:textId="77777777" w:rsidR="004770D2" w:rsidRDefault="004770D2" w:rsidP="004770D2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Z tytułu prawidłowego wykonania Umowy WWF zapłaci na rzecz Wykonawcy wynagrodzenie ryczałtowe w wysokości […] zł (słownie: […]. zł) brutto. Wynagrodzenie zostało powiększone o należy podatek VAT zgodnie z obowiązującą stawką w chwili wystawienia faktury. Wynagrodzenie obejmuje wszelkie koszty i należności na rzecz Wykonawcy wynikające z wykonania niniejszej Umowy.  </w:t>
      </w:r>
    </w:p>
    <w:p w14:paraId="247B90C1" w14:textId="77777777" w:rsidR="004770D2" w:rsidRDefault="004770D2" w:rsidP="004770D2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Faktura zostanie wystawiona przez Wykonawcę po wykonaniu Umowy.</w:t>
      </w:r>
    </w:p>
    <w:p w14:paraId="336D09F7" w14:textId="77777777" w:rsidR="004770D2" w:rsidRDefault="004770D2" w:rsidP="004770D2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Wynagrodzenie będzie płatne przelewem na wskazane na fakturze konto bankowe w terminie 21 dni od  doręczenia prawidłowo wystawionej faktury za pośrednictwem poczty elektronicznej e-mail na adres […]. </w:t>
      </w:r>
    </w:p>
    <w:p w14:paraId="79241800" w14:textId="77777777" w:rsidR="004770D2" w:rsidRDefault="004770D2" w:rsidP="004770D2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Za dzień płatności uznaje się datę wykonania polecenia zapłaty przez WWF.</w:t>
      </w:r>
    </w:p>
    <w:p w14:paraId="78B9BEF1" w14:textId="77777777" w:rsidR="004770D2" w:rsidRPr="008B59A8" w:rsidRDefault="004770D2" w:rsidP="004770D2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WWF wyraża zgodę na otrzymywanie faktur w formie elektronicznej. </w:t>
      </w:r>
    </w:p>
    <w:p w14:paraId="08DF2900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7434ABCE" w14:textId="77777777" w:rsidR="004770D2" w:rsidRPr="00265383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5 Rozwiązanie / Odstąpienie od Umowy</w:t>
      </w:r>
    </w:p>
    <w:p w14:paraId="23AFF0A1" w14:textId="77777777" w:rsidR="004770D2" w:rsidRPr="00D66D9D" w:rsidRDefault="004770D2" w:rsidP="004770D2">
      <w:pPr>
        <w:pStyle w:val="Akapitzlist"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Zleceniodawcy przysługuje prawo odstąpienia od Umowy w przypadkach, gdy:</w:t>
      </w:r>
    </w:p>
    <w:p w14:paraId="2FAF0E75" w14:textId="77777777" w:rsidR="004770D2" w:rsidRPr="007F296F" w:rsidRDefault="004770D2" w:rsidP="004770D2">
      <w:pPr>
        <w:pStyle w:val="Akapitzlist"/>
        <w:numPr>
          <w:ilvl w:val="0"/>
          <w:numId w:val="13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wykonuje Umowę w sposób wadliwy albo sprzeczny z Umową;</w:t>
      </w:r>
    </w:p>
    <w:p w14:paraId="69CA5A4B" w14:textId="77777777" w:rsidR="004770D2" w:rsidRPr="007F296F" w:rsidRDefault="004770D2" w:rsidP="004770D2">
      <w:pPr>
        <w:pStyle w:val="Akapitzlist"/>
        <w:numPr>
          <w:ilvl w:val="0"/>
          <w:numId w:val="13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opóźnia się w realizacji Umowy o więcej niż […] dni roboczych;</w:t>
      </w:r>
    </w:p>
    <w:p w14:paraId="12F6ED81" w14:textId="77777777" w:rsidR="004770D2" w:rsidRPr="007F296F" w:rsidRDefault="004770D2" w:rsidP="004770D2">
      <w:pPr>
        <w:pStyle w:val="Akapitzlist"/>
        <w:numPr>
          <w:ilvl w:val="0"/>
          <w:numId w:val="13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Wykonawca nie przystąpił do wykonania Umowy w terminie wskazanym w § 3 ust. 2 Umowy. </w:t>
      </w:r>
    </w:p>
    <w:p w14:paraId="260223D0" w14:textId="77777777" w:rsidR="004770D2" w:rsidRDefault="004770D2" w:rsidP="004770D2">
      <w:pPr>
        <w:pStyle w:val="Akapitzlist"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Prawo odstąpienia może być wykonane przez Zleceniodawcę najpóźniej w ciągu 14 dni od powzięcia wiadomości o zdarzeniu stanowiącym podstawę odstąpienia od Umowy. </w:t>
      </w:r>
    </w:p>
    <w:p w14:paraId="3B24B403" w14:textId="77777777" w:rsidR="004770D2" w:rsidRDefault="004770D2" w:rsidP="004770D2">
      <w:pPr>
        <w:pStyle w:val="Akapitzlist"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 razie odstąpienia od Umowy przez WWF z przyczyn, o których mowa w ust. 1 powyżej, Wykonawca zobowiązuje się do pokrycia wszelkich kosztów poniesionych przez WWF na skutek niewykonania lub nienależytego wykonania Umowy w terminie 7 dni od doręczenia Wykonawcy zestawienia tych kosztów w formie dokumentowej. </w:t>
      </w:r>
    </w:p>
    <w:p w14:paraId="0A1A9B94" w14:textId="77777777" w:rsidR="004770D2" w:rsidRPr="005B5EFB" w:rsidRDefault="004770D2" w:rsidP="004770D2">
      <w:pPr>
        <w:pStyle w:val="Akapitzlist"/>
        <w:numPr>
          <w:ilvl w:val="0"/>
          <w:numId w:val="12"/>
        </w:numPr>
        <w:spacing w:after="160" w:line="259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6871868E">
        <w:rPr>
          <w:rFonts w:asciiTheme="minorHAnsi" w:hAnsiTheme="minorHAnsi" w:cstheme="minorBidi"/>
          <w:sz w:val="21"/>
          <w:szCs w:val="21"/>
        </w:rPr>
        <w:t>Zleceniodawca może wypowiedzieć Umowę z zachowaniem tygodniowego okresu wypowiedzenia.</w:t>
      </w:r>
    </w:p>
    <w:p w14:paraId="39CF30FE" w14:textId="77777777" w:rsidR="004770D2" w:rsidRPr="005B5EFB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6 Zachowanie poufności</w:t>
      </w:r>
    </w:p>
    <w:p w14:paraId="5C974AE7" w14:textId="77777777" w:rsidR="004770D2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zobowiązany jest zachować w ścisłej tajemnicy wszelkie informacje dotyczące WWF i/ lub kontrahentów WWF, uzyskane w związku z zawarciem lub wykonywaniem niniejszej Umowy („</w:t>
      </w:r>
      <w:r w:rsidRPr="4623DFB2">
        <w:rPr>
          <w:rFonts w:asciiTheme="minorHAnsi" w:hAnsiTheme="minorHAnsi" w:cstheme="minorBidi"/>
          <w:b/>
          <w:bCs/>
          <w:sz w:val="21"/>
          <w:szCs w:val="21"/>
        </w:rPr>
        <w:t>Informacje Poufne</w:t>
      </w:r>
      <w:r w:rsidRPr="4623DFB2">
        <w:rPr>
          <w:rFonts w:asciiTheme="minorHAnsi" w:hAnsiTheme="minorHAnsi" w:cstheme="minorBidi"/>
          <w:sz w:val="21"/>
          <w:szCs w:val="21"/>
        </w:rPr>
        <w:t xml:space="preserve">”). </w:t>
      </w:r>
    </w:p>
    <w:p w14:paraId="33215676" w14:textId="77777777" w:rsidR="004770D2" w:rsidRPr="006C4A1B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Za informacje poufne uważa się w szczególności wszelkie informacje pisemne, ustne bądź zapisane na nośnikach, odnoszące się do działalności WWF, w tym, ale nie wyłącznie: informacje dotyczące polityki finansowej WWF, strategii, wynagrodzeń, programów rozwoju WWF, programów operacyjnych, umów zawartych przez WWF, korespondencji biznesowej, danych osobowych i sposobu ich zabezpieczania. </w:t>
      </w:r>
    </w:p>
    <w:p w14:paraId="20FEBED7" w14:textId="77777777" w:rsidR="004770D2" w:rsidRPr="006C4A1B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Informacje, które nie będą traktowane przez Strony jako poufne, to informacje i dokumenty, w stosunku do których Strony są w stanie udowodnić, że są publicznie dostępne bez naruszenia Umowy przez Wykonawcę.</w:t>
      </w:r>
    </w:p>
    <w:p w14:paraId="67EC0D01" w14:textId="77777777" w:rsidR="004770D2" w:rsidRPr="006C4A1B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Obowiązek zachowania tajemnicy informacji nie dotyczy informacji lub danych:</w:t>
      </w:r>
    </w:p>
    <w:p w14:paraId="65BBC377" w14:textId="77777777" w:rsidR="004770D2" w:rsidRPr="006C4A1B" w:rsidRDefault="004770D2" w:rsidP="004770D2">
      <w:pPr>
        <w:pStyle w:val="Akapitzlist"/>
        <w:numPr>
          <w:ilvl w:val="0"/>
          <w:numId w:val="15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które są lub staną się publicznie dostępne w jakikolwiek sposób bez naruszenia Umowy przez Wykonawcę;</w:t>
      </w:r>
    </w:p>
    <w:p w14:paraId="6F469FD8" w14:textId="77777777" w:rsidR="004770D2" w:rsidRPr="006C4A1B" w:rsidRDefault="004770D2" w:rsidP="004770D2">
      <w:pPr>
        <w:pStyle w:val="Akapitzlist"/>
        <w:numPr>
          <w:ilvl w:val="0"/>
          <w:numId w:val="15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których ujawnienie stanowi obowiązek na mocy przepisów prawa lub decyzji właściwych, uprawnionych do tego organów.</w:t>
      </w:r>
    </w:p>
    <w:p w14:paraId="036F05BA" w14:textId="77777777" w:rsidR="004770D2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 przypadku, o którym mowa w ust. 4 lit. b), Wykonawca poinformuje WWF w formie dokumentowej o obowiązku ujawnienia ze wskazaniem jakich informacji lub danych to dotyczy. </w:t>
      </w:r>
    </w:p>
    <w:p w14:paraId="553B658B" w14:textId="77777777" w:rsidR="004770D2" w:rsidRPr="005355D9" w:rsidRDefault="004770D2" w:rsidP="004770D2">
      <w:pPr>
        <w:pStyle w:val="Akapitzlist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Obowiązek zachowania poufności obowiązuje Wykonawcę w trakcie obowiązywania Umowy, jak i po jej ustaniu, niezależnie od przyczyn, do czasu utraty przez Informacje Poufne poufnego charakteru lub przez okres 10 lat, w zależności od tego, które ze zdarzeń nastąpi później. </w:t>
      </w:r>
    </w:p>
    <w:p w14:paraId="62B36F71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8C73C1D" w14:textId="77777777" w:rsidR="004770D2" w:rsidRPr="000F68AA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7 Kary umowne</w:t>
      </w:r>
    </w:p>
    <w:p w14:paraId="2E59D3E4" w14:textId="77777777" w:rsidR="004770D2" w:rsidRPr="000F68AA" w:rsidRDefault="004770D2" w:rsidP="004770D2">
      <w:pPr>
        <w:pStyle w:val="Akapitzlist"/>
        <w:numPr>
          <w:ilvl w:val="0"/>
          <w:numId w:val="16"/>
        </w:numPr>
        <w:spacing w:after="160" w:line="259" w:lineRule="auto"/>
        <w:ind w:left="567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Zleceniodawca naliczy Wykonawcy kary umowne:</w:t>
      </w:r>
    </w:p>
    <w:p w14:paraId="4722A3E0" w14:textId="77777777" w:rsidR="004770D2" w:rsidRPr="002A7C98" w:rsidRDefault="004770D2" w:rsidP="004770D2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lastRenderedPageBreak/>
        <w:t>w przypadku niedotrzymania terminów wykonania Umowy określonych w § 3 ust. 2 i 3 Umowy w wysokości […] % ceny brutto określonej w § 4 ust. 1 Umowy, za każdy dzień opóźnienia;</w:t>
      </w:r>
    </w:p>
    <w:p w14:paraId="16F59E3F" w14:textId="77777777" w:rsidR="004770D2" w:rsidRPr="002A7C98" w:rsidRDefault="004770D2" w:rsidP="004770D2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przypadku niedotrzymania terminu na dokonanie poprawek w terminie określonym w § 2 ust. 5 Umowy w wysokości […] % ceny brutto określonej § 4 ust. 1 Umowy, za każdy dzień opóźnienia;</w:t>
      </w:r>
    </w:p>
    <w:p w14:paraId="67C49081" w14:textId="77777777" w:rsidR="004770D2" w:rsidRPr="002A7C98" w:rsidRDefault="004770D2" w:rsidP="004770D2">
      <w:pPr>
        <w:pStyle w:val="Akapitzlist"/>
        <w:numPr>
          <w:ilvl w:val="0"/>
          <w:numId w:val="25"/>
        </w:numPr>
        <w:spacing w:after="160" w:line="259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przypadku stwierdzenia przez Zleceniodawcę nieprawidłowości, rażących zaniedbań, niedbałości w czasie realizowania Umowy, w wysokości […] % ceny brutto określonej § 4 ust. 1 Umowy za każdy stwierdzony przypadek.</w:t>
      </w:r>
    </w:p>
    <w:p w14:paraId="7AE898D9" w14:textId="77777777" w:rsidR="004770D2" w:rsidRDefault="004770D2" w:rsidP="004770D2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Za każdy stwierdzony przez WWF przypadek naruszenia przez Wykonawcę klauzuli poufności określonej w § 6 Umowy, WWF może naliczyć Wykonawcy karę umowną w wysokości 10 000 zł (słownie: dziesięć tysięcy) złotych.</w:t>
      </w:r>
    </w:p>
    <w:p w14:paraId="483CC3ED" w14:textId="77777777" w:rsidR="004770D2" w:rsidRDefault="004770D2" w:rsidP="004770D2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Jeżeli szkoda poniesiona przez WWF w związku z niewykonaniem lub nienależytym wykonaniem Umowy przekroczy wartość zastrzeżonych kar umownych, WWF uprawniona jest do odszkodowania na zasadach ogólnych.</w:t>
      </w:r>
    </w:p>
    <w:p w14:paraId="5E35481E" w14:textId="77777777" w:rsidR="004770D2" w:rsidRPr="002B6779" w:rsidRDefault="004770D2" w:rsidP="004770D2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Wykonawca wyraża zgodę na potrącenie kar umownych, o których mowa w ust. 1-2 z przysługującego mu wynagrodzenia. </w:t>
      </w:r>
    </w:p>
    <w:p w14:paraId="3D1C8BC1" w14:textId="77777777" w:rsidR="004770D2" w:rsidRPr="002B6779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8 Siła wyższa</w:t>
      </w:r>
    </w:p>
    <w:p w14:paraId="0B2A3153" w14:textId="77777777" w:rsidR="004770D2" w:rsidRDefault="004770D2" w:rsidP="004770D2">
      <w:pPr>
        <w:pStyle w:val="Akapitzlist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Strony nie są odpowiedzialne za skutki wynikające z działania siły wyższej, przez którą Strony rozumieją nagłe zdarzenie zewnętrzne mające charakter nadzwyczajny, któremu pomimo wysiłku Stron nie można zapobiec, a które faktycznie bezpośrednio uniemożliwia realizację Przedmiotu Umowy, w szczególności powódź, pożar, atak terrorystyczny, konflikt zbrojny, zamieszki, katastrofy drogowe, katastrofy przyrodnicze, klęski żywiołowe, istotne trudności transportowe, strajki pracownicze, ograniczenia wprowadzone przez organy władzy państwowej, epidemie i pandemie, promieniowanie lub skażenia, a także inne zdarzenia, na które Strony nie mają żadnego wpływu i których Strony nie mogły uniknąć (Siła Wyższa).</w:t>
      </w:r>
    </w:p>
    <w:p w14:paraId="6CB2F832" w14:textId="77777777" w:rsidR="004770D2" w:rsidRDefault="004770D2" w:rsidP="004770D2">
      <w:pPr>
        <w:pStyle w:val="Akapitzlist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rozsądnych, alternatywnych środków działania, możliwych mimo zaistnienia okoliczności Siły Wyższej lub zapobiegać rażącym stratom. Brak powiadomienia lub zwłoka w powiadomieniu drugiej strony o wystąpieniu Siły Wyższej spowoduje, iż Strona ta nie będzie mogła skutecznie powoływać się na tę okoliczność jako przyczynę zwolnienia z odpowiedzialności za niewykonanie lub nienależyte wykonanie Umowy.</w:t>
      </w:r>
    </w:p>
    <w:p w14:paraId="28E8751A" w14:textId="77777777" w:rsidR="004770D2" w:rsidRPr="00A35BE2" w:rsidRDefault="004770D2" w:rsidP="004770D2">
      <w:pPr>
        <w:pStyle w:val="Akapitzlist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razie konieczności podjęcia środków zapobiegających negatywnym skutkom wystąpienia Siły Wyższej dla którejkolwiek ze Stron, Strony mogą podjąć negocjacje umożliwiające:</w:t>
      </w:r>
    </w:p>
    <w:p w14:paraId="78E11F50" w14:textId="77777777" w:rsidR="004770D2" w:rsidRPr="00A35BE2" w:rsidRDefault="004770D2" w:rsidP="004770D2">
      <w:pPr>
        <w:pStyle w:val="Akapitzlist"/>
        <w:numPr>
          <w:ilvl w:val="0"/>
          <w:numId w:val="18"/>
        </w:numPr>
        <w:spacing w:after="0" w:line="240" w:lineRule="auto"/>
        <w:ind w:left="1134" w:hanging="567"/>
        <w:rPr>
          <w:rFonts w:asciiTheme="minorHAnsi" w:eastAsia="Arial" w:hAnsiTheme="minorHAnsi" w:cstheme="minorBidi"/>
          <w:sz w:val="21"/>
          <w:szCs w:val="21"/>
        </w:rPr>
      </w:pPr>
      <w:r w:rsidRPr="4623DFB2">
        <w:rPr>
          <w:rFonts w:asciiTheme="minorHAnsi" w:eastAsia="Arial" w:hAnsiTheme="minorHAnsi" w:cstheme="minorBidi"/>
          <w:sz w:val="21"/>
          <w:szCs w:val="21"/>
        </w:rPr>
        <w:t xml:space="preserve">odstąpienie od ustalenia, wymiaru lub </w:t>
      </w:r>
      <w:r w:rsidRPr="4623DFB2">
        <w:rPr>
          <w:rFonts w:asciiTheme="minorHAnsi" w:hAnsiTheme="minorHAnsi" w:cstheme="minorBidi"/>
          <w:sz w:val="21"/>
          <w:szCs w:val="21"/>
        </w:rPr>
        <w:t>żądania</w:t>
      </w:r>
      <w:r w:rsidRPr="4623DFB2">
        <w:rPr>
          <w:rFonts w:asciiTheme="minorHAnsi" w:eastAsia="Arial" w:hAnsiTheme="minorHAnsi" w:cstheme="minorBidi"/>
          <w:sz w:val="21"/>
          <w:szCs w:val="21"/>
        </w:rPr>
        <w:t xml:space="preserve"> </w:t>
      </w:r>
      <w:r w:rsidRPr="4623DFB2">
        <w:rPr>
          <w:rFonts w:asciiTheme="minorHAnsi" w:hAnsiTheme="minorHAnsi" w:cstheme="minorBidi"/>
          <w:sz w:val="21"/>
          <w:szCs w:val="21"/>
        </w:rPr>
        <w:t xml:space="preserve">zapłaty </w:t>
      </w:r>
      <w:r w:rsidRPr="4623DFB2">
        <w:rPr>
          <w:rFonts w:asciiTheme="minorHAnsi" w:eastAsia="Arial" w:hAnsiTheme="minorHAnsi" w:cstheme="minorBidi"/>
          <w:sz w:val="21"/>
          <w:szCs w:val="21"/>
        </w:rPr>
        <w:t>kar umownych,</w:t>
      </w:r>
    </w:p>
    <w:p w14:paraId="6F7B3B18" w14:textId="77777777" w:rsidR="004770D2" w:rsidRPr="00A35BE2" w:rsidRDefault="004770D2" w:rsidP="004770D2">
      <w:pPr>
        <w:pStyle w:val="Akapitzlist"/>
        <w:numPr>
          <w:ilvl w:val="0"/>
          <w:numId w:val="18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eastAsia="Arial" w:hAnsiTheme="minorHAnsi" w:cstheme="minorBidi"/>
          <w:sz w:val="21"/>
          <w:szCs w:val="21"/>
        </w:rPr>
        <w:t>zmianę terminu wykonania zamówienia w całości lub w części,</w:t>
      </w:r>
    </w:p>
    <w:p w14:paraId="6596EB72" w14:textId="77777777" w:rsidR="004770D2" w:rsidRPr="00A35BE2" w:rsidRDefault="004770D2" w:rsidP="004770D2">
      <w:pPr>
        <w:pStyle w:val="Akapitzlist"/>
        <w:numPr>
          <w:ilvl w:val="0"/>
          <w:numId w:val="18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eastAsia="Arial" w:hAnsiTheme="minorHAnsi" w:cstheme="minorBidi"/>
          <w:sz w:val="21"/>
          <w:szCs w:val="21"/>
        </w:rPr>
        <w:t xml:space="preserve">odstąpienie od </w:t>
      </w:r>
      <w:r w:rsidRPr="4623DFB2">
        <w:rPr>
          <w:rFonts w:asciiTheme="minorHAnsi" w:hAnsiTheme="minorHAnsi" w:cstheme="minorBidi"/>
          <w:sz w:val="21"/>
          <w:szCs w:val="21"/>
        </w:rPr>
        <w:t>U</w:t>
      </w:r>
      <w:r w:rsidRPr="4623DFB2">
        <w:rPr>
          <w:rFonts w:asciiTheme="minorHAnsi" w:eastAsia="Arial" w:hAnsiTheme="minorHAnsi" w:cstheme="minorBidi"/>
          <w:sz w:val="21"/>
          <w:szCs w:val="21"/>
        </w:rPr>
        <w:t>mowy w całości lub w części bez konieczności zapłaty przez Wykonawcę kar umownych,</w:t>
      </w:r>
    </w:p>
    <w:p w14:paraId="69D36B9F" w14:textId="77777777" w:rsidR="004770D2" w:rsidRPr="00A35BE2" w:rsidRDefault="004770D2" w:rsidP="004770D2">
      <w:pPr>
        <w:pStyle w:val="Akapitzlist"/>
        <w:numPr>
          <w:ilvl w:val="0"/>
          <w:numId w:val="18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eastAsia="Arial" w:hAnsiTheme="minorHAnsi" w:cstheme="minorBidi"/>
          <w:sz w:val="21"/>
          <w:szCs w:val="21"/>
        </w:rPr>
        <w:t xml:space="preserve">zwiększenie lub zmniejszenie </w:t>
      </w:r>
      <w:r w:rsidRPr="4623DFB2">
        <w:rPr>
          <w:rFonts w:asciiTheme="minorHAnsi" w:hAnsiTheme="minorHAnsi" w:cstheme="minorBidi"/>
          <w:sz w:val="21"/>
          <w:szCs w:val="21"/>
        </w:rPr>
        <w:t>przedmiotu Umowy</w:t>
      </w:r>
      <w:r w:rsidRPr="4623DFB2">
        <w:rPr>
          <w:rFonts w:asciiTheme="minorHAnsi" w:eastAsia="Arial" w:hAnsiTheme="minorHAnsi" w:cstheme="minorBidi"/>
          <w:sz w:val="21"/>
          <w:szCs w:val="21"/>
        </w:rPr>
        <w:t xml:space="preserve">, </w:t>
      </w:r>
    </w:p>
    <w:p w14:paraId="6ED4B296" w14:textId="77777777" w:rsidR="004770D2" w:rsidRPr="00A35BE2" w:rsidRDefault="004770D2" w:rsidP="004770D2">
      <w:pPr>
        <w:pStyle w:val="Akapitzlist"/>
        <w:numPr>
          <w:ilvl w:val="0"/>
          <w:numId w:val="18"/>
        </w:numPr>
        <w:spacing w:after="0" w:line="240" w:lineRule="auto"/>
        <w:ind w:left="1134" w:hanging="567"/>
        <w:rPr>
          <w:rFonts w:asciiTheme="minorHAnsi" w:eastAsia="Arial" w:hAnsiTheme="minorHAnsi" w:cstheme="minorBidi"/>
          <w:sz w:val="21"/>
          <w:szCs w:val="21"/>
        </w:rPr>
      </w:pPr>
      <w:r w:rsidRPr="4623DFB2">
        <w:rPr>
          <w:rFonts w:asciiTheme="minorHAnsi" w:eastAsia="Arial" w:hAnsiTheme="minorHAnsi" w:cstheme="minorBidi"/>
          <w:sz w:val="21"/>
          <w:szCs w:val="21"/>
        </w:rPr>
        <w:t>zmianę wynagrodzenia Wykonawcy.</w:t>
      </w:r>
    </w:p>
    <w:p w14:paraId="70D4200C" w14:textId="77777777" w:rsidR="004770D2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</w:p>
    <w:p w14:paraId="14DE5A6F" w14:textId="77777777" w:rsidR="004770D2" w:rsidRPr="007B050D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9 Klauzula zgodności z prawem i zasadami etycznymi WWF</w:t>
      </w:r>
    </w:p>
    <w:p w14:paraId="3140015B" w14:textId="77777777" w:rsidR="004770D2" w:rsidRPr="0000398B" w:rsidRDefault="004770D2" w:rsidP="004770D2">
      <w:pPr>
        <w:pStyle w:val="Akapitzlist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eastAsiaTheme="minorEastAsia" w:cstheme="minorBidi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 xml:space="preserve">WWF zobowiązuje się do przestrzegania najwyższych standardów profesjonalizmu, uczciwości i etyki w miejscu pracy oraz w swoich działaniach, dlatego też WWF przyjął Podstawowe Zasady i Wartości, w oparciu o które działamy, a które można znaleźć tu: https://wwf.panda.org/discover/about_wwf/our_values/?, </w:t>
      </w:r>
    </w:p>
    <w:p w14:paraId="7F80E043" w14:textId="77777777" w:rsidR="004770D2" w:rsidRPr="00F64292" w:rsidRDefault="004770D2" w:rsidP="004770D2">
      <w:pPr>
        <w:pStyle w:val="Akapitzlist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eastAsiaTheme="minorEastAsia" w:cstheme="minorBidi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>To zobowiązanie ma fundamentalne znaczenie dla tworzenia skutecznych, trwałych i sprawiedliwych rozwiązań dla dzisiejszych wyzwań środowiskowych. Uznając, że WWF jest tylko jednym z wielu podmiotów, które działają publicznie na rzecz ochrony środowiska oczekujemy, że wszystkie podmioty, z którymi współpracujemy, zobowiązują się do:</w:t>
      </w:r>
    </w:p>
    <w:p w14:paraId="0E28733D" w14:textId="77777777" w:rsidR="004770D2" w:rsidRPr="00F64292" w:rsidRDefault="004770D2" w:rsidP="004770D2">
      <w:pPr>
        <w:pStyle w:val="Akapitzlist"/>
        <w:numPr>
          <w:ilvl w:val="0"/>
          <w:numId w:val="27"/>
        </w:numPr>
        <w:spacing w:after="160" w:line="259" w:lineRule="auto"/>
        <w:ind w:left="1134" w:hanging="567"/>
        <w:jc w:val="both"/>
        <w:rPr>
          <w:rFonts w:eastAsiaTheme="minorEastAsia" w:cstheme="minorBidi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 xml:space="preserve">poszanowania praw człowieka, w tym w szczególności zdrowia i bezpieczeństwa; </w:t>
      </w:r>
    </w:p>
    <w:p w14:paraId="40D9993E" w14:textId="77777777" w:rsidR="004770D2" w:rsidRPr="00121F61" w:rsidRDefault="004770D2" w:rsidP="004770D2">
      <w:pPr>
        <w:pStyle w:val="Akapitzlist"/>
        <w:numPr>
          <w:ilvl w:val="0"/>
          <w:numId w:val="27"/>
        </w:numPr>
        <w:spacing w:after="160" w:line="259" w:lineRule="auto"/>
        <w:ind w:left="1134" w:hanging="567"/>
        <w:jc w:val="both"/>
        <w:rPr>
          <w:rFonts w:eastAsiaTheme="minorEastAsia" w:cstheme="minorBidi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>przestrzegania praw pracowniczych, w tym w szczególności sprawiedliwych wynagrodzeń, godzin pracy zgodnych z prawem, wolności zrzeszania się i prowadzenia negocjacji zbiorowych,</w:t>
      </w:r>
    </w:p>
    <w:p w14:paraId="76D8AE32" w14:textId="77777777" w:rsidR="004770D2" w:rsidRPr="00121F61" w:rsidRDefault="004770D2" w:rsidP="004770D2">
      <w:pPr>
        <w:pStyle w:val="Akapitzlist"/>
        <w:numPr>
          <w:ilvl w:val="0"/>
          <w:numId w:val="27"/>
        </w:numPr>
        <w:spacing w:after="160" w:line="259" w:lineRule="auto"/>
        <w:ind w:left="1134" w:hanging="567"/>
        <w:jc w:val="both"/>
        <w:rPr>
          <w:rFonts w:cstheme="minorBidi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>poszanowania praw dziecka, w szczególności zapobieganiu pracy przymusowej i przestrzegania ograniczeń pracy dzieci, zgodnie z międzynarodowymi i polskimi przepisami prawa;</w:t>
      </w:r>
    </w:p>
    <w:p w14:paraId="719FA9B9" w14:textId="77777777" w:rsidR="004770D2" w:rsidRDefault="004770D2" w:rsidP="004770D2">
      <w:pPr>
        <w:pStyle w:val="Akapitzlist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cstheme="minorBidi"/>
          <w:color w:val="000000" w:themeColor="text1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lastRenderedPageBreak/>
        <w:t>Kontrahent gwarantuje, że nigdy nie oferował, nie dawał ani nie wyraził zgody na przekazanie jakiejkolwiek osobie jakiejkolwiek zachęty lub nagrody w związku z zawarciem lub realizacją  Umowy.  Kontrahent zobowiązuje się do zgłoszenia przedstawicielom WWF propozycji otrzymania zachęty lub nagrody ze strony osób występujących w imieniu WWF związanych z zawarciem Umowy.</w:t>
      </w:r>
    </w:p>
    <w:p w14:paraId="153F1E43" w14:textId="77777777" w:rsidR="004770D2" w:rsidRDefault="004770D2" w:rsidP="004770D2">
      <w:pPr>
        <w:pStyle w:val="Akapitzlist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cstheme="minorBidi"/>
          <w:color w:val="000000" w:themeColor="text1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>Kontrahent niezwłocznie ujawni WWF na piśmie wszelkie konflikty interesów, które mogłyby negatywnie wpłynąć na WWF.</w:t>
      </w:r>
    </w:p>
    <w:p w14:paraId="3178B427" w14:textId="77777777" w:rsidR="004770D2" w:rsidRPr="00121F61" w:rsidRDefault="004770D2" w:rsidP="004770D2">
      <w:pPr>
        <w:pStyle w:val="Akapitzlist"/>
        <w:numPr>
          <w:ilvl w:val="0"/>
          <w:numId w:val="26"/>
        </w:numPr>
        <w:spacing w:after="160" w:line="259" w:lineRule="auto"/>
        <w:ind w:left="567" w:hanging="567"/>
        <w:jc w:val="both"/>
        <w:rPr>
          <w:rFonts w:cstheme="minorBidi"/>
          <w:color w:val="000000" w:themeColor="text1"/>
          <w:sz w:val="21"/>
          <w:szCs w:val="21"/>
        </w:rPr>
      </w:pPr>
      <w:r w:rsidRPr="78B8C628">
        <w:rPr>
          <w:rFonts w:cstheme="minorBidi"/>
          <w:color w:val="000000" w:themeColor="text1"/>
          <w:sz w:val="21"/>
          <w:szCs w:val="21"/>
        </w:rPr>
        <w:t>W przypadku ustalenia przez WWF, że Kontrahent narusza wyżej przyjęte postanowienia, WWF ma prawo do rozwiązania Umowy w trybie natychmiastowym.</w:t>
      </w:r>
    </w:p>
    <w:p w14:paraId="7EA3FE67" w14:textId="77777777" w:rsidR="004770D2" w:rsidRPr="00CC526B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10 Rozstrzyganie sporów</w:t>
      </w:r>
    </w:p>
    <w:p w14:paraId="7463A522" w14:textId="77777777" w:rsidR="004770D2" w:rsidRDefault="004770D2" w:rsidP="004770D2">
      <w:pPr>
        <w:pStyle w:val="Akapitzlist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Strony będą dążyć do ugodowego rozwiązywania wszelkich sporów mogących wyniknąć w związku z wykonaniem Umowy. </w:t>
      </w:r>
    </w:p>
    <w:p w14:paraId="2DC302F6" w14:textId="77777777" w:rsidR="004770D2" w:rsidRPr="00CC526B" w:rsidRDefault="004770D2" w:rsidP="004770D2">
      <w:pPr>
        <w:pStyle w:val="Akapitzlist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 przypadku nierozwiązania sporu na drodze ugodowej lub w toku mediacji, właściwym do rozstrzygnięcia sporów w związku z wykonaniem Umowy będzie sąd właściwy miejscowo dla siedziby WWF. </w:t>
      </w:r>
    </w:p>
    <w:p w14:paraId="2D5569B7" w14:textId="77777777" w:rsidR="004770D2" w:rsidRPr="005652C7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40C55CDC" w14:textId="77777777" w:rsidR="004770D2" w:rsidRPr="005E6D42" w:rsidRDefault="004770D2" w:rsidP="004770D2">
      <w:pPr>
        <w:jc w:val="center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§ 11 Kontakt pomiędzy stronami. Postanowienia końcowe</w:t>
      </w:r>
    </w:p>
    <w:p w14:paraId="6E88336B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Wykonawca nie może przenieść praw i obowiązków wynikających z Umowy na osobę trzecią bez wcześniejszej zgody WWF wyrażonej w formie dokumentowej.</w:t>
      </w:r>
    </w:p>
    <w:p w14:paraId="7A29855B" w14:textId="77777777" w:rsidR="004770D2" w:rsidRPr="005E6D4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Strony wyznaczają następujące osoby do kontaktu w trakcie i w celu realizacji Umowy:</w:t>
      </w:r>
    </w:p>
    <w:p w14:paraId="25EDED12" w14:textId="77777777" w:rsidR="004770D2" w:rsidRDefault="004770D2" w:rsidP="004770D2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ze strony WWF: imię i nazwisko, adres e-mail, telefon.</w:t>
      </w:r>
    </w:p>
    <w:p w14:paraId="33AC8C81" w14:textId="77777777" w:rsidR="004770D2" w:rsidRPr="0087089E" w:rsidRDefault="004770D2" w:rsidP="004770D2">
      <w:pPr>
        <w:pStyle w:val="Akapitzlist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ze strony Wykonawcy: imię i nazwisko, adres e-mail, telefon.</w:t>
      </w:r>
    </w:p>
    <w:p w14:paraId="7D96F6D8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Wszelkie zmiany Umowy wymagają formy w jakiej Umowa została zawarta. </w:t>
      </w:r>
    </w:p>
    <w:p w14:paraId="2388AF56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Każdorazowa zmiana danych wskazanych w ust. 2 zobowiązuje Stronę do poinformowania drugiej Strony o takiej zmianie w formie dokumentowej w terminie nie dłuższym niż 3 dni robocze od dnia zmiany.</w:t>
      </w:r>
    </w:p>
    <w:p w14:paraId="4DBB3B40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razie niepoinformowania WWF o zmianie danych wskazanych w ust. 2 powyżej, korespondencję wysłaną na dotychczasowe dane do kontaktu uważa się za skutecznie doręczoną.</w:t>
      </w:r>
    </w:p>
    <w:p w14:paraId="22DCEB41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Strony zgodnie postanawiają, że w przypadku, gdyby którekolwiek z postanowień Umowy zostało uznane za nieważne, Umowa pozostaje w pozostałej części ważna. W przypadku, o którym mowa w zdaniu poprzednim, Strony zobowiązują się do zastąpienia nieważnych postanowień Umowy nowymi postanowieniami o treści najbardziej zbliżonej celem postanowień nieważnych. </w:t>
      </w:r>
    </w:p>
    <w:p w14:paraId="1039F0C3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 sprawach nieuregulowanych Umową będą miały zastosowanie przepisy kodeksu cywilnego. </w:t>
      </w:r>
    </w:p>
    <w:p w14:paraId="19D61BA5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Obowiązek informacyjny w związku z przetwarzaniem danych osobowych znajduje się w Załączniku nr 2 do Umowy.</w:t>
      </w:r>
    </w:p>
    <w:p w14:paraId="45EF4243" w14:textId="77777777" w:rsidR="004770D2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Wszystkie załączniki do Umowy stanowią jej integralną część. </w:t>
      </w:r>
    </w:p>
    <w:p w14:paraId="06CDDC76" w14:textId="77777777" w:rsidR="004770D2" w:rsidRPr="0087089E" w:rsidRDefault="004770D2" w:rsidP="004770D2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Umowa zostaje zawarta z chwilą złożenia ostatniego z podpisów przez osoby uprawnione do jej zawarcia, (z mocą obowiązującą od dnia….)</w:t>
      </w:r>
    </w:p>
    <w:p w14:paraId="228F3F5C" w14:textId="77777777" w:rsidR="004770D2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6C7E7181" w14:textId="77777777" w:rsidR="004770D2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49D54DD6" w14:textId="77777777" w:rsidR="004770D2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717DAD8" w14:textId="77777777" w:rsidR="004770D2" w:rsidRDefault="004770D2" w:rsidP="004770D2">
      <w:pPr>
        <w:rPr>
          <w:rFonts w:asciiTheme="minorHAnsi" w:hAnsiTheme="minorHAnsi" w:cstheme="minorHAnsi"/>
          <w:sz w:val="21"/>
          <w:szCs w:val="21"/>
          <w:lang w:val="pl-PL"/>
        </w:rPr>
      </w:pPr>
    </w:p>
    <w:p w14:paraId="09334A9E" w14:textId="77777777" w:rsidR="004770D2" w:rsidRPr="004770D2" w:rsidRDefault="004770D2" w:rsidP="004770D2">
      <w:pPr>
        <w:rPr>
          <w:rFonts w:asciiTheme="minorHAnsi" w:hAnsiTheme="minorHAnsi" w:cstheme="minorHAnsi"/>
          <w:sz w:val="21"/>
          <w:szCs w:val="21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770D2" w14:paraId="0F408160" w14:textId="77777777" w:rsidTr="00B26DC7">
        <w:tc>
          <w:tcPr>
            <w:tcW w:w="4528" w:type="dxa"/>
            <w:hideMark/>
          </w:tcPr>
          <w:p w14:paraId="0FC24114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</w:tc>
        <w:tc>
          <w:tcPr>
            <w:tcW w:w="4528" w:type="dxa"/>
            <w:hideMark/>
          </w:tcPr>
          <w:p w14:paraId="2A476027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________________________________</w:t>
            </w:r>
          </w:p>
        </w:tc>
      </w:tr>
      <w:tr w:rsidR="004770D2" w14:paraId="27FA18A0" w14:textId="77777777" w:rsidTr="00B26DC7">
        <w:tc>
          <w:tcPr>
            <w:tcW w:w="4528" w:type="dxa"/>
            <w:hideMark/>
          </w:tcPr>
          <w:p w14:paraId="38B0051C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WWF</w:t>
            </w:r>
          </w:p>
        </w:tc>
        <w:tc>
          <w:tcPr>
            <w:tcW w:w="4528" w:type="dxa"/>
            <w:hideMark/>
          </w:tcPr>
          <w:p w14:paraId="53C0D6B7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Wykonawca</w:t>
            </w:r>
            <w:proofErr w:type="spellEnd"/>
          </w:p>
        </w:tc>
      </w:tr>
      <w:tr w:rsidR="004770D2" w14:paraId="60FB0090" w14:textId="77777777" w:rsidTr="00B26DC7">
        <w:tc>
          <w:tcPr>
            <w:tcW w:w="4528" w:type="dxa"/>
          </w:tcPr>
          <w:p w14:paraId="408F8C6A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E0A93A0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data: …………………</w:t>
            </w:r>
          </w:p>
        </w:tc>
        <w:tc>
          <w:tcPr>
            <w:tcW w:w="4528" w:type="dxa"/>
          </w:tcPr>
          <w:p w14:paraId="56CE4826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B2D0A4" w14:textId="77777777" w:rsidR="004770D2" w:rsidRDefault="004770D2" w:rsidP="00B26DC7">
            <w:pPr>
              <w:jc w:val="center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data: …………………</w:t>
            </w:r>
          </w:p>
        </w:tc>
      </w:tr>
    </w:tbl>
    <w:p w14:paraId="18517E1D" w14:textId="77777777" w:rsidR="004770D2" w:rsidRPr="005652C7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095FE44C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3EC5EF35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4A76958D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42541F22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Załączniki:</w:t>
      </w:r>
    </w:p>
    <w:p w14:paraId="303B3E2F" w14:textId="77777777" w:rsidR="004770D2" w:rsidRDefault="004770D2" w:rsidP="004770D2">
      <w:pPr>
        <w:pStyle w:val="Akapitzlist"/>
        <w:numPr>
          <w:ilvl w:val="0"/>
          <w:numId w:val="22"/>
        </w:numPr>
        <w:spacing w:after="160" w:line="259" w:lineRule="auto"/>
        <w:ind w:left="567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szczegółowy opis zakresu Usługi / specyfikacja / oferta Wykonawcy</w:t>
      </w:r>
    </w:p>
    <w:p w14:paraId="6BCD5AF3" w14:textId="77777777" w:rsidR="004770D2" w:rsidRDefault="004770D2" w:rsidP="004770D2">
      <w:pPr>
        <w:pStyle w:val="Akapitzlist"/>
        <w:numPr>
          <w:ilvl w:val="0"/>
          <w:numId w:val="22"/>
        </w:numPr>
        <w:spacing w:after="160" w:line="259" w:lineRule="auto"/>
        <w:ind w:left="567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Klauzula informacyjna </w:t>
      </w:r>
    </w:p>
    <w:p w14:paraId="380C25F7" w14:textId="0ADB9A99" w:rsidR="004770D2" w:rsidRPr="00B42326" w:rsidRDefault="004770D2" w:rsidP="00E143E9">
      <w:pPr>
        <w:spacing w:before="200" w:after="200" w:line="276" w:lineRule="auto"/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br w:type="page"/>
      </w: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lastRenderedPageBreak/>
        <w:t>Załącznik nr 2</w:t>
      </w:r>
    </w:p>
    <w:p w14:paraId="451946DA" w14:textId="77777777" w:rsidR="004770D2" w:rsidRPr="00765ECD" w:rsidRDefault="004770D2" w:rsidP="004770D2">
      <w:pPr>
        <w:rPr>
          <w:rFonts w:asciiTheme="minorHAnsi" w:hAnsiTheme="minorHAnsi" w:cstheme="minorBidi"/>
          <w:b/>
          <w:bCs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b/>
          <w:bCs/>
          <w:sz w:val="21"/>
          <w:szCs w:val="21"/>
          <w:lang w:val="pl-PL"/>
        </w:rPr>
        <w:t>Obowiązek informacyjny dotyczący ochrony danych osobowych</w:t>
      </w:r>
    </w:p>
    <w:p w14:paraId="75BFF607" w14:textId="77777777" w:rsidR="004770D2" w:rsidRPr="005652C7" w:rsidRDefault="004770D2" w:rsidP="004770D2">
      <w:pPr>
        <w:jc w:val="both"/>
        <w:rPr>
          <w:rFonts w:asciiTheme="minorHAnsi" w:hAnsiTheme="minorHAnsi" w:cstheme="minorBidi"/>
          <w:sz w:val="21"/>
          <w:szCs w:val="21"/>
          <w:lang w:val="pl-PL"/>
        </w:rPr>
      </w:pPr>
      <w:r w:rsidRPr="4623DFB2">
        <w:rPr>
          <w:rFonts w:asciiTheme="minorHAnsi" w:hAnsiTheme="minorHAnsi" w:cstheme="minorBidi"/>
          <w:sz w:val="21"/>
          <w:szCs w:val="21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informuję, iż:</w:t>
      </w:r>
    </w:p>
    <w:p w14:paraId="604E6CC4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Administratorem Pani / Pana danych osobowych jest Fundacja WWF Polska z siedzibą przy ul. Usypiskowej 11, 02-386 Warszawa; tel. (22) 660 44 33; mail: </w:t>
      </w:r>
      <w:hyperlink r:id="rId11">
        <w:r w:rsidRPr="4623DFB2">
          <w:rPr>
            <w:rStyle w:val="Hipercze"/>
            <w:rFonts w:asciiTheme="minorHAnsi" w:hAnsiTheme="minorHAnsi" w:cstheme="minorBidi"/>
            <w:sz w:val="21"/>
            <w:szCs w:val="21"/>
          </w:rPr>
          <w:t>kontakt@wwf.pl</w:t>
        </w:r>
      </w:hyperlink>
    </w:p>
    <w:p w14:paraId="3BAF8FB8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Administrator wyznaczył Inspektora Ochrony Danych Osobowych. Kontakt do Inspektora Danych Osobowych: </w:t>
      </w:r>
      <w:hyperlink r:id="rId12">
        <w:r w:rsidRPr="4623DFB2">
          <w:rPr>
            <w:rStyle w:val="Hipercze"/>
            <w:rFonts w:asciiTheme="minorHAnsi" w:hAnsiTheme="minorHAnsi" w:cstheme="minorBidi"/>
            <w:sz w:val="21"/>
            <w:szCs w:val="21"/>
          </w:rPr>
          <w:t>daneosobowe@wwf.pl</w:t>
        </w:r>
      </w:hyperlink>
    </w:p>
    <w:p w14:paraId="59294AA0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Pani / Pana dane osobowe przetwarzane będą w celu realizacji zawartej umowy na podstawie wykonania umowy, tj. art. 6 lit. b) i c) RODO.</w:t>
      </w:r>
    </w:p>
    <w:p w14:paraId="2020D297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2 oraz podmioty uprawnione do ich pozyskiwania na podstawie przepisów prawa.</w:t>
      </w:r>
    </w:p>
    <w:p w14:paraId="263BA500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935C90A" w14:textId="77777777" w:rsidR="004770D2" w:rsidRPr="00765ECD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W związku z przetwarzaniem danych osobowych przysługują Pani / Panu następujące prawa:</w:t>
      </w:r>
    </w:p>
    <w:p w14:paraId="7F6E6EE1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dostępu do treści danych (zgodnie z art. 15 RODO);</w:t>
      </w:r>
    </w:p>
    <w:p w14:paraId="4AA09D4E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sprostowania danych (zgodnie z art. 16 RODO);</w:t>
      </w:r>
    </w:p>
    <w:p w14:paraId="0EBFA503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usunięcia danych (zgodnie z art. 17 RODO);</w:t>
      </w:r>
    </w:p>
    <w:p w14:paraId="692A183D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ograniczenia przetwarzania danych (zgodnie z art. 18 RODO);</w:t>
      </w:r>
    </w:p>
    <w:p w14:paraId="0EF0C630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przenoszenia danych (zgodnie z art. 20 RODO);</w:t>
      </w:r>
    </w:p>
    <w:p w14:paraId="45EFD3BD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wniesienia sprzeciwu (zgodnie z art. 21 RODO),</w:t>
      </w:r>
    </w:p>
    <w:p w14:paraId="1C9ACB42" w14:textId="77777777" w:rsidR="004770D2" w:rsidRPr="00765ECD" w:rsidRDefault="004770D2" w:rsidP="004770D2">
      <w:pPr>
        <w:pStyle w:val="Akapitzlist"/>
        <w:numPr>
          <w:ilvl w:val="0"/>
          <w:numId w:val="24"/>
        </w:numPr>
        <w:spacing w:after="0" w:line="240" w:lineRule="auto"/>
        <w:ind w:left="1134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79747565" w14:textId="77777777" w:rsidR="004770D2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>Podanie przez Panią / Pana danych osobowych jest dobrowolne lecz niezbędne do realizacja celu, o którym mowa w punkcie 3.</w:t>
      </w:r>
    </w:p>
    <w:p w14:paraId="03C89C68" w14:textId="77777777" w:rsidR="004770D2" w:rsidRPr="00765ECD" w:rsidRDefault="004770D2" w:rsidP="004770D2">
      <w:pPr>
        <w:pStyle w:val="Akapitzlist"/>
        <w:numPr>
          <w:ilvl w:val="0"/>
          <w:numId w:val="23"/>
        </w:numPr>
        <w:spacing w:after="0" w:line="240" w:lineRule="auto"/>
        <w:ind w:left="567" w:hanging="567"/>
        <w:rPr>
          <w:rFonts w:asciiTheme="minorHAnsi" w:hAnsiTheme="minorHAnsi" w:cstheme="minorBidi"/>
          <w:sz w:val="21"/>
          <w:szCs w:val="21"/>
        </w:rPr>
      </w:pPr>
      <w:r w:rsidRPr="4623DFB2">
        <w:rPr>
          <w:rFonts w:asciiTheme="minorHAnsi" w:hAnsiTheme="minorHAnsi" w:cstheme="minorBidi"/>
          <w:sz w:val="21"/>
          <w:szCs w:val="21"/>
        </w:rPr>
        <w:t xml:space="preserve">Pani / Pana dane osobowe nie podlegają zautomatyzowanemu podejmowaniu decyzji, w tym profilowaniu. </w:t>
      </w:r>
    </w:p>
    <w:p w14:paraId="4224E6DF" w14:textId="77777777" w:rsidR="004770D2" w:rsidRPr="005652C7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CB9CF7B" w14:textId="77777777" w:rsidR="004770D2" w:rsidRPr="005652C7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F596CB0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44AB6EF5" w14:textId="77777777" w:rsidR="004770D2" w:rsidRPr="007F46EA" w:rsidRDefault="004770D2" w:rsidP="004770D2">
      <w:pPr>
        <w:rPr>
          <w:rFonts w:asciiTheme="minorHAnsi" w:hAnsiTheme="minorHAnsi" w:cstheme="minorBidi"/>
          <w:sz w:val="21"/>
          <w:szCs w:val="21"/>
          <w:lang w:val="pl-PL"/>
        </w:rPr>
      </w:pPr>
    </w:p>
    <w:p w14:paraId="1D865CF6" w14:textId="77777777" w:rsidR="002641FF" w:rsidRPr="001170CE" w:rsidRDefault="002641FF" w:rsidP="0001789F">
      <w:pPr>
        <w:spacing w:after="60"/>
        <w:ind w:right="114"/>
        <w:rPr>
          <w:rFonts w:ascii="Arial" w:hAnsi="Arial" w:cs="Arial"/>
          <w:sz w:val="20"/>
          <w:lang w:val="pl-PL"/>
        </w:rPr>
      </w:pPr>
    </w:p>
    <w:sectPr w:rsidR="002641FF" w:rsidRPr="001170CE" w:rsidSect="008A67EA">
      <w:headerReference w:type="default" r:id="rId13"/>
      <w:footerReference w:type="default" r:id="rId14"/>
      <w:headerReference w:type="first" r:id="rId15"/>
      <w:footerReference w:type="first" r:id="rId16"/>
      <w:pgSz w:w="11879" w:h="16800"/>
      <w:pgMar w:top="720" w:right="720" w:bottom="720" w:left="720" w:header="568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EA5A5" w14:textId="77777777" w:rsidR="00A078E2" w:rsidRDefault="00A078E2">
      <w:r>
        <w:separator/>
      </w:r>
    </w:p>
  </w:endnote>
  <w:endnote w:type="continuationSeparator" w:id="0">
    <w:p w14:paraId="3FDC1DA0" w14:textId="77777777" w:rsidR="00A078E2" w:rsidRDefault="00A078E2">
      <w:r>
        <w:continuationSeparator/>
      </w:r>
    </w:p>
  </w:endnote>
  <w:endnote w:type="continuationNotice" w:id="1">
    <w:p w14:paraId="37094270" w14:textId="77777777" w:rsidR="00A078E2" w:rsidRDefault="00A0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BF8B" w14:textId="77B764EA" w:rsidR="00C71909" w:rsidRDefault="00BC389D">
    <w:pPr>
      <w:pStyle w:val="Stopka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9C5BEDD" wp14:editId="03329AF8">
              <wp:simplePos x="0" y="0"/>
              <wp:positionH relativeFrom="page">
                <wp:posOffset>3790315</wp:posOffset>
              </wp:positionH>
              <wp:positionV relativeFrom="page">
                <wp:posOffset>9946640</wp:posOffset>
              </wp:positionV>
              <wp:extent cx="2903855" cy="48260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8C795" w14:textId="77777777" w:rsidR="00BC389D" w:rsidRPr="00573254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Fundacja WWF Polska ul. U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 xml:space="preserve">sypiskowa 11, </w:t>
                          </w: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02-386 Warszawa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pl-PL"/>
                            </w:rPr>
                            <w:t>, wwf.pl</w:t>
                          </w:r>
                        </w:p>
                        <w:p w14:paraId="6B8D72AC" w14:textId="77777777" w:rsidR="00BC389D" w:rsidRPr="003B526A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SG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 xml:space="preserve">WWF® and World Wide Fund for Nature® trademarks and ©1986 Panda Symbol </w:t>
                          </w: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are owned by WWF-World Wide Fund For Nature (formerly World Wildlife Fund). All rights reserved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.</w:t>
                          </w:r>
                        </w:p>
                        <w:p w14:paraId="2C751EA1" w14:textId="77777777" w:rsidR="00BC389D" w:rsidRPr="003B526A" w:rsidRDefault="00BC389D" w:rsidP="00BC389D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SG"/>
                            </w:rPr>
                          </w:pP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szCs w:val="24"/>
                              <w:lang w:val="en-US"/>
                            </w:rPr>
                            <w:t> </w:t>
                          </w:r>
                        </w:p>
                        <w:p w14:paraId="2424E0EE" w14:textId="77777777" w:rsidR="00BC389D" w:rsidRPr="003B526A" w:rsidRDefault="00BC389D" w:rsidP="00BC389D">
                          <w:pPr>
                            <w:spacing w:line="130" w:lineRule="exact"/>
                            <w:rPr>
                              <w:sz w:val="2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5BE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8.45pt;margin-top:783.2pt;width:228.65pt;height:3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J59z17iAAAADgEAAA8AAABkcnMvZG93bnJldi54bWxMj8FOwzAMhu9IvENkJC6IpVRt&#10;xbqm0xhinDh07AGyxmurNU7VZFvh6fFO7Gbr//T7c7GcbC/OOPrOkYKXWQQCqXamo0bB7vvj+RWE&#10;D5qM7h2hgh/0sCzv7wqdG3ehCs/b0AguIZ9rBW0IQy6lr1u02s/cgMTZwY1WB17HRppRX7jc9jKO&#10;okxa3RFfaPWA6xbr4/ZkFeCqcr9fR7+x1dv7enPoCJ/kp1KPD9NqASLgFP5huOqzOpTstHcnMl70&#10;CtJ5NmeUgzTLEhBXJEqTGMSepyyJE5BlIW/fKP8AAAD//wMAUEsBAi0AFAAGAAgAAAAhALaDOJL+&#10;AAAA4QEAABMAAAAAAAAAAAAAAAAAAAAAAFtDb250ZW50X1R5cGVzXS54bWxQSwECLQAUAAYACAAA&#10;ACEAOP0h/9YAAACUAQAACwAAAAAAAAAAAAAAAAAvAQAAX3JlbHMvLnJlbHNQSwECLQAUAAYACAAA&#10;ACEAucpPWtoBAACaAwAADgAAAAAAAAAAAAAAAAAuAgAAZHJzL2Uyb0RvYy54bWxQSwECLQAUAAYA&#10;CAAAACEAnn3PXuIAAAAOAQAADwAAAAAAAAAAAAAAAAA0BAAAZHJzL2Rvd25yZXYueG1sUEsFBgAA&#10;AAAEAAQA8wAAAEMFAAAAAA==&#10;" filled="f" stroked="f">
              <v:textbox inset="0,0,0,0">
                <w:txbxContent>
                  <w:p w14:paraId="2378C795" w14:textId="77777777" w:rsidR="00BC389D" w:rsidRPr="00573254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Fundacja WWF Polska ul. U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 xml:space="preserve">sypiskowa 11, </w:t>
                    </w: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02-386 Warszawa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pl-PL"/>
                      </w:rPr>
                      <w:t>, wwf.pl</w:t>
                    </w:r>
                  </w:p>
                  <w:p w14:paraId="6B8D72AC" w14:textId="77777777" w:rsidR="00BC389D" w:rsidRPr="003B526A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SG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 xml:space="preserve">WWF® and </w:t>
                    </w:r>
                    <w:proofErr w:type="gramStart"/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World Wide</w:t>
                    </w:r>
                    <w:proofErr w:type="gramEnd"/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 xml:space="preserve"> Fund for Nature® trademarks and ©1986 Panda Symbol </w:t>
                    </w: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are owned by WWF-World Wide Fund For Nature (formerly World Wildlife Fund). All rights reserved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.</w:t>
                    </w:r>
                  </w:p>
                  <w:p w14:paraId="2C751EA1" w14:textId="77777777" w:rsidR="00BC389D" w:rsidRPr="003B526A" w:rsidRDefault="00BC389D" w:rsidP="00BC389D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SG"/>
                      </w:rPr>
                    </w:pP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szCs w:val="24"/>
                        <w:lang w:val="en-US"/>
                      </w:rPr>
                      <w:t> </w:t>
                    </w:r>
                  </w:p>
                  <w:p w14:paraId="2424E0EE" w14:textId="77777777" w:rsidR="00BC389D" w:rsidRPr="003B526A" w:rsidRDefault="00BC389D" w:rsidP="00BC389D">
                    <w:pPr>
                      <w:spacing w:line="130" w:lineRule="exact"/>
                      <w:rPr>
                        <w:sz w:val="2"/>
                        <w:szCs w:val="1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25ACA60">
      <w:rPr>
        <w:noProof/>
      </w:rPr>
      <w:drawing>
        <wp:inline distT="0" distB="0" distL="0" distR="0" wp14:anchorId="68128E0E" wp14:editId="1A662253">
          <wp:extent cx="2914650" cy="704850"/>
          <wp:effectExtent l="0" t="0" r="0" b="0"/>
          <wp:docPr id="1433135178" name="Obraz 1433135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4647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3137EA5C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492699B9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CA48" w14:textId="77777777" w:rsidR="00A078E2" w:rsidRDefault="00A078E2">
      <w:r>
        <w:separator/>
      </w:r>
    </w:p>
  </w:footnote>
  <w:footnote w:type="continuationSeparator" w:id="0">
    <w:p w14:paraId="3F3F3CDB" w14:textId="77777777" w:rsidR="00A078E2" w:rsidRDefault="00A078E2">
      <w:r>
        <w:continuationSeparator/>
      </w:r>
    </w:p>
  </w:footnote>
  <w:footnote w:type="continuationNotice" w:id="1">
    <w:p w14:paraId="60183DEE" w14:textId="77777777" w:rsidR="00A078E2" w:rsidRDefault="00A0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F514" w14:textId="46E9C7A1" w:rsidR="00146D6B" w:rsidRPr="00E04CCA" w:rsidRDefault="009B1946">
    <w:pPr>
      <w:pStyle w:val="Nagwek"/>
      <w:rPr>
        <w:lang w:val="en-US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B261449" wp14:editId="5BE937DF">
              <wp:simplePos x="0" y="0"/>
              <wp:positionH relativeFrom="page">
                <wp:posOffset>5359400</wp:posOffset>
              </wp:positionH>
              <wp:positionV relativeFrom="paragraph">
                <wp:posOffset>-17780</wp:posOffset>
              </wp:positionV>
              <wp:extent cx="1117600" cy="990600"/>
              <wp:effectExtent l="0" t="0" r="635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5858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  <w:t>WWF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9231F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fr-CH"/>
                            </w:rPr>
                            <w:t>Polska</w:t>
                          </w:r>
                        </w:p>
                        <w:p w14:paraId="6DED1B81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ul. Usypiskowa 11</w:t>
                          </w:r>
                        </w:p>
                        <w:p w14:paraId="3C452783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02-386 Warszawa </w:t>
                          </w:r>
                        </w:p>
                        <w:p w14:paraId="4409ABF9" w14:textId="77777777" w:rsidR="009B1946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  <w:p w14:paraId="094DA031" w14:textId="783CF6C3" w:rsidR="00E06AA5" w:rsidRPr="001F53A6" w:rsidRDefault="00E06AA5" w:rsidP="00E06AA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sz w:val="16"/>
                              <w:lang w:val="pl-PL"/>
                            </w:rPr>
                          </w:pPr>
                          <w:r w:rsidRPr="001F53A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Tel</w:t>
                          </w:r>
                          <w:r w:rsidR="006B2EB8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.</w:t>
                          </w:r>
                          <w:r w:rsidRPr="001F53A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 xml:space="preserve"> +48 22 660 44 33</w:t>
                          </w:r>
                        </w:p>
                        <w:p w14:paraId="13B40B27" w14:textId="77777777" w:rsidR="009B1946" w:rsidRPr="009B1946" w:rsidRDefault="009B1946" w:rsidP="009B1946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noProof/>
                              <w:sz w:val="16"/>
                              <w:lang w:val="pl-PL"/>
                            </w:rPr>
                          </w:pPr>
                          <w:r w:rsidRPr="009B194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9B1946">
                            <w:rPr>
                              <w:rFonts w:ascii="Arial" w:hAnsi="Arial"/>
                              <w:sz w:val="16"/>
                              <w:lang w:val="pl-PL"/>
                            </w:rPr>
                            <w:instrText xml:space="preserve"> USERADDRESS 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9B1946">
                            <w:rPr>
                              <w:rFonts w:ascii="Arial" w:hAnsi="Arial" w:cs="Arial"/>
                              <w:sz w:val="16"/>
                              <w:szCs w:val="16"/>
                              <w:lang w:val="pl-PL"/>
                            </w:rPr>
                            <w:t>@wwf.pl</w:t>
                          </w:r>
                        </w:p>
                        <w:p w14:paraId="7D1C9AC0" w14:textId="77777777" w:rsidR="009B1946" w:rsidRPr="00170845" w:rsidRDefault="009B1946" w:rsidP="009B1946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www.wwf.pl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614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2pt;margin-top:-1.4pt;width:88pt;height:7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AB&#10;PBPF4AAAAAsBAAAPAAAAZHJzL2Rvd25yZXYueG1sTI/BTsMwEETvSPyDtUjcWptQqhLiVBWCE1LV&#10;NBw4OvE2iRqvQ+y24e/ZnuC2ox3NzMvWk+vFGcfQedLwMFcgkGpvO2o0fJbvsxWIEA1Z03tCDT8Y&#10;YJ3f3mQmtf5CBZ73sREcQiE1GtoYh1TKULfoTJj7AYl/Bz86E1mOjbSjuXC462Wi1FI60xE3tGbA&#10;1xbr4/7kNGy+qHjrvrfVrjgUXVk+K/pYHrW+v5s2LyAiTvHPDNf5PB1y3lT5E9kgeg2rxYJZooZZ&#10;wghXg+JCEBVfT48JyDyT/xnyXwAAAP//AwBQSwECLQAUAAYACAAAACEAtoM4kv4AAADhAQAAEwAA&#10;AAAAAAAAAAAAAAAAAAAAW0NvbnRlbnRfVHlwZXNdLnhtbFBLAQItABQABgAIAAAAIQA4/SH/1gAA&#10;AJQBAAALAAAAAAAAAAAAAAAAAC8BAABfcmVscy8ucmVsc1BLAQItABQABgAIAAAAIQBVHaO10gEA&#10;AJEDAAAOAAAAAAAAAAAAAAAAAC4CAABkcnMvZTJvRG9jLnhtbFBLAQItABQABgAIAAAAIQABPBPF&#10;4AAAAAsBAAAPAAAAAAAAAAAAAAAAACwEAABkcnMvZG93bnJldi54bWxQSwUGAAAAAAQABADzAAAA&#10;OQUAAAAA&#10;" filled="f" stroked="f">
              <v:textbox inset="0,0,0,0">
                <w:txbxContent>
                  <w:p w14:paraId="5BFF5858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  <w:t>WWF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9231F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fr-CH"/>
                      </w:rPr>
                      <w:t>Polska</w:t>
                    </w:r>
                  </w:p>
                  <w:p w14:paraId="6DED1B81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ul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Usypiskowa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11</w:t>
                    </w:r>
                  </w:p>
                  <w:p w14:paraId="3C452783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02-386 Warszawa </w:t>
                    </w:r>
                  </w:p>
                  <w:p w14:paraId="4409ABF9" w14:textId="77777777" w:rsidR="009B1946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</w:p>
                  <w:p w14:paraId="094DA031" w14:textId="783CF6C3" w:rsidR="00E06AA5" w:rsidRPr="001F53A6" w:rsidRDefault="00E06AA5" w:rsidP="00E06AA5">
                    <w:pPr>
                      <w:pStyle w:val="Nagwek"/>
                      <w:spacing w:line="210" w:lineRule="exact"/>
                      <w:rPr>
                        <w:rFonts w:ascii="Arial" w:hAnsi="Arial"/>
                        <w:sz w:val="16"/>
                        <w:lang w:val="pl-PL"/>
                      </w:rPr>
                    </w:pPr>
                    <w:r w:rsidRPr="001F53A6">
                      <w:rPr>
                        <w:rFonts w:ascii="Arial" w:hAnsi="Arial"/>
                        <w:sz w:val="16"/>
                        <w:lang w:val="pl-PL"/>
                      </w:rPr>
                      <w:t>Tel</w:t>
                    </w:r>
                    <w:r w:rsidR="006B2EB8">
                      <w:rPr>
                        <w:rFonts w:ascii="Arial" w:hAnsi="Arial"/>
                        <w:sz w:val="16"/>
                        <w:lang w:val="pl-PL"/>
                      </w:rPr>
                      <w:t>.</w:t>
                    </w:r>
                    <w:r w:rsidRPr="001F53A6">
                      <w:rPr>
                        <w:rFonts w:ascii="Arial" w:hAnsi="Arial"/>
                        <w:sz w:val="16"/>
                        <w:lang w:val="pl-PL"/>
                      </w:rPr>
                      <w:t xml:space="preserve"> +48 22 660 44 33</w:t>
                    </w:r>
                  </w:p>
                  <w:p w14:paraId="13B40B27" w14:textId="77777777" w:rsidR="009B1946" w:rsidRPr="009B1946" w:rsidRDefault="009B1946" w:rsidP="009B1946">
                    <w:pPr>
                      <w:pStyle w:val="Nagwek"/>
                      <w:spacing w:line="210" w:lineRule="exact"/>
                      <w:rPr>
                        <w:rFonts w:ascii="Arial" w:hAnsi="Arial"/>
                        <w:noProof/>
                        <w:sz w:val="16"/>
                        <w:lang w:val="pl-PL"/>
                      </w:rPr>
                    </w:pPr>
                    <w:r w:rsidRPr="009B1946">
                      <w:rPr>
                        <w:rFonts w:ascii="Arial" w:hAnsi="Arial"/>
                        <w:sz w:val="16"/>
                        <w:lang w:val="pl-PL"/>
                      </w:rPr>
                      <w:t>kontakt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9B1946">
                      <w:rPr>
                        <w:rFonts w:ascii="Arial" w:hAnsi="Arial"/>
                        <w:sz w:val="16"/>
                        <w:lang w:val="pl-PL"/>
                      </w:rPr>
                      <w:instrText xml:space="preserve"> USERADDRESS   \* MERGEFORMAT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Pr="009B1946">
                      <w:rPr>
                        <w:rFonts w:ascii="Arial" w:hAnsi="Arial" w:cs="Arial"/>
                        <w:sz w:val="16"/>
                        <w:szCs w:val="16"/>
                        <w:lang w:val="pl-PL"/>
                      </w:rPr>
                      <w:t>@wwf.pl</w:t>
                    </w:r>
                  </w:p>
                  <w:p w14:paraId="7D1C9AC0" w14:textId="77777777" w:rsidR="009B1946" w:rsidRPr="00170845" w:rsidRDefault="009B1946" w:rsidP="009B1946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www.wwf.pl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25ACA60">
      <w:rPr>
        <w:noProof/>
      </w:rPr>
      <w:drawing>
        <wp:inline distT="0" distB="0" distL="0" distR="0" wp14:anchorId="35105AE3" wp14:editId="3B59B8BD">
          <wp:extent cx="1521048" cy="858027"/>
          <wp:effectExtent l="0" t="0" r="0" b="0"/>
          <wp:docPr id="876085663" name="Obraz 876085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9D73" w14:textId="112656F5" w:rsidR="00146D6B" w:rsidRDefault="001170CE">
    <w:pPr>
      <w:pStyle w:val="Nagwek"/>
      <w:spacing w:line="80" w:lineRule="exac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DA092" wp14:editId="3D4B69CB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13" name="Obraz 113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46D6B" w:rsidRPr="00F769C1" w14:paraId="0B57D44A" w14:textId="77777777">
      <w:trPr>
        <w:jc w:val="right"/>
      </w:trPr>
      <w:tc>
        <w:tcPr>
          <w:tcW w:w="1814" w:type="dxa"/>
        </w:tcPr>
        <w:p w14:paraId="22260EE2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915C03B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27C5FE4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 w:rsidR="004C1EDE">
            <w:rPr>
              <w:rFonts w:ascii="Arial" w:hAnsi="Arial"/>
              <w:sz w:val="16"/>
              <w:lang w:val="pl-PL"/>
            </w:rPr>
            <w:t>Usypiskowa 11</w:t>
          </w:r>
        </w:p>
        <w:p w14:paraId="38777A1B" w14:textId="77777777" w:rsidR="00146D6B" w:rsidRDefault="004C1ED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 w:rsidR="00146D6B">
            <w:rPr>
              <w:rFonts w:ascii="Arial" w:hAnsi="Arial"/>
              <w:sz w:val="16"/>
              <w:lang w:val="pl-PL"/>
            </w:rPr>
            <w:t xml:space="preserve"> Warszawa</w:t>
          </w:r>
        </w:p>
        <w:p w14:paraId="5A943433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02A372EE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537CC53D" w14:textId="77777777" w:rsidR="005C36F5" w:rsidRPr="003A437A" w:rsidRDefault="005C36F5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 xml:space="preserve">Tel: </w:t>
          </w:r>
          <w:r w:rsidR="00146D6B" w:rsidRPr="003A437A">
            <w:rPr>
              <w:rFonts w:ascii="Arial" w:hAnsi="Arial"/>
              <w:sz w:val="16"/>
              <w:lang w:val="en-US"/>
            </w:rPr>
            <w:t>+48 22</w:t>
          </w:r>
          <w:r w:rsidRPr="003A437A">
            <w:rPr>
              <w:rFonts w:ascii="Arial" w:hAnsi="Arial"/>
              <w:sz w:val="16"/>
              <w:lang w:val="en-US"/>
            </w:rPr>
            <w:t> 660 44 33</w:t>
          </w:r>
        </w:p>
        <w:p w14:paraId="74A79884" w14:textId="77777777" w:rsidR="00146D6B" w:rsidRPr="003A437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>Fax: +48 22</w:t>
          </w:r>
          <w:r w:rsidR="005C36F5" w:rsidRPr="003A437A">
            <w:rPr>
              <w:rFonts w:ascii="Arial" w:hAnsi="Arial"/>
              <w:sz w:val="16"/>
              <w:lang w:val="en-US"/>
            </w:rPr>
            <w:t> 660 44 32</w:t>
          </w:r>
        </w:p>
        <w:p w14:paraId="5C92EB40" w14:textId="77777777" w:rsidR="00146D6B" w:rsidRPr="003A437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3A437A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377CCC9" w14:textId="77777777" w:rsidR="00146D6B" w:rsidRPr="003A437A" w:rsidRDefault="00146D6B">
    <w:pPr>
      <w:pStyle w:val="Nagwek"/>
      <w:rPr>
        <w:lang w:val="en-US"/>
      </w:rPr>
    </w:pPr>
  </w:p>
  <w:p w14:paraId="65F813CF" w14:textId="77777777" w:rsidR="00E04CCA" w:rsidRPr="003A437A" w:rsidRDefault="00E04CCA">
    <w:pPr>
      <w:pStyle w:val="Nagwek"/>
      <w:rPr>
        <w:lang w:val="en-US"/>
      </w:rPr>
    </w:pPr>
  </w:p>
  <w:p w14:paraId="791CCF67" w14:textId="77777777" w:rsidR="00E04CCA" w:rsidRPr="003A437A" w:rsidRDefault="00E04CCA">
    <w:pPr>
      <w:pStyle w:val="Nagwek"/>
      <w:rPr>
        <w:lang w:val="en-US"/>
      </w:rPr>
    </w:pPr>
  </w:p>
  <w:p w14:paraId="614D8F23" w14:textId="77777777" w:rsidR="00E04CCA" w:rsidRPr="003A437A" w:rsidRDefault="00E04CCA">
    <w:pPr>
      <w:pStyle w:val="Nagwek"/>
      <w:rPr>
        <w:lang w:val="en-US"/>
      </w:rPr>
    </w:pPr>
  </w:p>
  <w:p w14:paraId="77792121" w14:textId="77777777" w:rsidR="00E04CCA" w:rsidRPr="003A437A" w:rsidRDefault="00E04CCA">
    <w:pPr>
      <w:pStyle w:val="Nagwek"/>
      <w:rPr>
        <w:lang w:val="en-US"/>
      </w:rPr>
    </w:pPr>
  </w:p>
  <w:p w14:paraId="7CF8F302" w14:textId="77777777" w:rsidR="00E04CCA" w:rsidRPr="003A437A" w:rsidRDefault="00E04CCA">
    <w:pPr>
      <w:pStyle w:val="Nagwek"/>
      <w:rPr>
        <w:lang w:val="en-US"/>
      </w:rPr>
    </w:pPr>
  </w:p>
  <w:p w14:paraId="758F9606" w14:textId="77777777" w:rsidR="00E04CCA" w:rsidRPr="003A437A" w:rsidRDefault="00E04CCA">
    <w:pPr>
      <w:pStyle w:val="Nagwek"/>
      <w:rPr>
        <w:lang w:val="en-US"/>
      </w:rPr>
    </w:pPr>
  </w:p>
  <w:p w14:paraId="207B5F97" w14:textId="77777777" w:rsidR="00E04CCA" w:rsidRPr="003A437A" w:rsidRDefault="00E04CCA">
    <w:pPr>
      <w:pStyle w:val="Nagwek"/>
      <w:rPr>
        <w:lang w:val="en-US"/>
      </w:rPr>
    </w:pPr>
  </w:p>
  <w:p w14:paraId="380EDDA0" w14:textId="77777777" w:rsidR="00E04CCA" w:rsidRPr="003A437A" w:rsidRDefault="00E04CCA">
    <w:pPr>
      <w:pStyle w:val="Nagwek"/>
      <w:rPr>
        <w:lang w:val="en-US"/>
      </w:rPr>
    </w:pPr>
  </w:p>
  <w:p w14:paraId="2D591EB0" w14:textId="77777777" w:rsidR="00E04CCA" w:rsidRPr="003A437A" w:rsidRDefault="00E04CCA">
    <w:pPr>
      <w:pStyle w:val="Nagwek"/>
      <w:rPr>
        <w:lang w:val="en-US"/>
      </w:rPr>
    </w:pPr>
  </w:p>
  <w:p w14:paraId="4EFB1E6D" w14:textId="77777777" w:rsidR="00E04CCA" w:rsidRPr="003A437A" w:rsidRDefault="00E04CCA">
    <w:pPr>
      <w:pStyle w:val="Nagwek"/>
      <w:rPr>
        <w:lang w:val="en-US"/>
      </w:rPr>
    </w:pPr>
  </w:p>
  <w:p w14:paraId="12CB294C" w14:textId="77777777" w:rsidR="00E04CCA" w:rsidRPr="003A437A" w:rsidRDefault="00E04CCA">
    <w:pPr>
      <w:pStyle w:val="Nagwek"/>
      <w:rPr>
        <w:lang w:val="en-US"/>
      </w:rPr>
    </w:pPr>
  </w:p>
  <w:p w14:paraId="16FBF917" w14:textId="77777777" w:rsidR="00E04CCA" w:rsidRPr="003A437A" w:rsidRDefault="00E04CCA">
    <w:pPr>
      <w:pStyle w:val="Nagwek"/>
      <w:rPr>
        <w:lang w:val="en-US"/>
      </w:rPr>
    </w:pPr>
  </w:p>
  <w:p w14:paraId="5B8FAED6" w14:textId="77777777" w:rsidR="00E04CCA" w:rsidRPr="003A437A" w:rsidRDefault="00E04CCA">
    <w:pPr>
      <w:pStyle w:val="Nagwek"/>
      <w:rPr>
        <w:lang w:val="en-US"/>
      </w:rPr>
    </w:pPr>
  </w:p>
  <w:p w14:paraId="32332C86" w14:textId="77777777" w:rsidR="00E04CCA" w:rsidRPr="003A437A" w:rsidRDefault="00E04CCA">
    <w:pPr>
      <w:pStyle w:val="Nagwek"/>
      <w:rPr>
        <w:lang w:val="en-US"/>
      </w:rPr>
    </w:pPr>
  </w:p>
  <w:p w14:paraId="703FCFEB" w14:textId="77777777" w:rsidR="00E04CCA" w:rsidRPr="003A437A" w:rsidRDefault="00E04CCA">
    <w:pPr>
      <w:pStyle w:val="Nagwek"/>
      <w:rPr>
        <w:lang w:val="en-US"/>
      </w:rPr>
    </w:pPr>
  </w:p>
  <w:p w14:paraId="5B184FE6" w14:textId="77777777" w:rsidR="00E04CCA" w:rsidRPr="003A437A" w:rsidRDefault="00E04CCA">
    <w:pPr>
      <w:pStyle w:val="Nagwek"/>
      <w:rPr>
        <w:lang w:val="en-US"/>
      </w:rPr>
    </w:pPr>
  </w:p>
  <w:p w14:paraId="4EBE0930" w14:textId="77777777" w:rsidR="00E04CCA" w:rsidRPr="003A437A" w:rsidRDefault="00E04CCA">
    <w:pPr>
      <w:pStyle w:val="Nagwek"/>
      <w:rPr>
        <w:lang w:val="en-US"/>
      </w:rPr>
    </w:pPr>
  </w:p>
  <w:p w14:paraId="6B736016" w14:textId="77777777" w:rsidR="00E04CCA" w:rsidRPr="003A437A" w:rsidRDefault="00E04CCA">
    <w:pPr>
      <w:pStyle w:val="Nagwek"/>
      <w:rPr>
        <w:lang w:val="en-US"/>
      </w:rPr>
    </w:pPr>
  </w:p>
  <w:p w14:paraId="443A0A2D" w14:textId="77777777" w:rsidR="00E04CCA" w:rsidRPr="003A437A" w:rsidRDefault="00E04CCA">
    <w:pPr>
      <w:pStyle w:val="Nagwek"/>
      <w:rPr>
        <w:lang w:val="en-US"/>
      </w:rPr>
    </w:pPr>
  </w:p>
  <w:p w14:paraId="01A546A1" w14:textId="77777777" w:rsidR="00E04CCA" w:rsidRPr="003A437A" w:rsidRDefault="00E04CCA">
    <w:pPr>
      <w:pStyle w:val="Nagwek"/>
      <w:rPr>
        <w:lang w:val="en-US"/>
      </w:rPr>
    </w:pPr>
  </w:p>
  <w:p w14:paraId="3C933FA4" w14:textId="77777777" w:rsidR="00E04CCA" w:rsidRPr="003A437A" w:rsidRDefault="00E04CCA">
    <w:pPr>
      <w:pStyle w:val="Nagwek"/>
      <w:rPr>
        <w:lang w:val="en-US"/>
      </w:rPr>
    </w:pPr>
  </w:p>
  <w:p w14:paraId="77FD5669" w14:textId="77777777" w:rsidR="00E04CCA" w:rsidRPr="003A437A" w:rsidRDefault="00E04CCA">
    <w:pPr>
      <w:pStyle w:val="Nagwek"/>
      <w:rPr>
        <w:lang w:val="en-US"/>
      </w:rPr>
    </w:pPr>
  </w:p>
  <w:p w14:paraId="4CE8EBA9" w14:textId="77777777" w:rsidR="00E04CCA" w:rsidRPr="003A437A" w:rsidRDefault="00E04CCA">
    <w:pPr>
      <w:pStyle w:val="Nagwek"/>
      <w:rPr>
        <w:lang w:val="en-US"/>
      </w:rPr>
    </w:pPr>
  </w:p>
  <w:p w14:paraId="1EA5936E" w14:textId="77777777" w:rsidR="00E04CCA" w:rsidRPr="003A437A" w:rsidRDefault="00E04CCA">
    <w:pPr>
      <w:pStyle w:val="Nagwek"/>
      <w:rPr>
        <w:lang w:val="en-US"/>
      </w:rPr>
    </w:pPr>
  </w:p>
  <w:p w14:paraId="51159F0D" w14:textId="77777777" w:rsidR="00E04CCA" w:rsidRPr="003A437A" w:rsidRDefault="00E04CCA">
    <w:pPr>
      <w:pStyle w:val="Nagwek"/>
      <w:rPr>
        <w:lang w:val="en-US"/>
      </w:rPr>
    </w:pPr>
  </w:p>
  <w:p w14:paraId="4583A97D" w14:textId="77777777" w:rsidR="00E04CCA" w:rsidRPr="003A437A" w:rsidRDefault="00107392" w:rsidP="00107392">
    <w:pPr>
      <w:pStyle w:val="Nagwek"/>
      <w:tabs>
        <w:tab w:val="clear" w:pos="4153"/>
        <w:tab w:val="left" w:pos="8306"/>
      </w:tabs>
      <w:rPr>
        <w:lang w:val="en-US"/>
      </w:rPr>
    </w:pPr>
    <w:r w:rsidRPr="003A437A">
      <w:rPr>
        <w:lang w:val="en-US"/>
      </w:rPr>
      <w:tab/>
    </w:r>
  </w:p>
  <w:p w14:paraId="6709EC3C" w14:textId="77777777" w:rsidR="00E04CCA" w:rsidRPr="003A437A" w:rsidRDefault="00E04CCA">
    <w:pPr>
      <w:pStyle w:val="Nagwek"/>
      <w:rPr>
        <w:lang w:val="en-US"/>
      </w:rPr>
    </w:pPr>
  </w:p>
  <w:p w14:paraId="02B8B31C" w14:textId="77777777" w:rsidR="00E04CCA" w:rsidRPr="003A437A" w:rsidRDefault="00E04CCA">
    <w:pPr>
      <w:pStyle w:val="Nagwek"/>
      <w:rPr>
        <w:lang w:val="en-US"/>
      </w:rPr>
    </w:pPr>
  </w:p>
  <w:p w14:paraId="02BBEF93" w14:textId="77777777" w:rsidR="00E04CCA" w:rsidRPr="003A437A" w:rsidRDefault="00E04CCA">
    <w:pPr>
      <w:pStyle w:val="Nagwek"/>
      <w:rPr>
        <w:lang w:val="en-US"/>
      </w:rPr>
    </w:pPr>
  </w:p>
  <w:p w14:paraId="7EE288EF" w14:textId="77777777" w:rsidR="00E04CCA" w:rsidRPr="003A437A" w:rsidRDefault="00E04CCA">
    <w:pPr>
      <w:pStyle w:val="Nagwek"/>
      <w:rPr>
        <w:lang w:val="en-US"/>
      </w:rPr>
    </w:pPr>
  </w:p>
  <w:p w14:paraId="53AC21F1" w14:textId="77777777" w:rsidR="00E04CCA" w:rsidRPr="003A437A" w:rsidRDefault="00E04CCA">
    <w:pPr>
      <w:pStyle w:val="Nagwek"/>
      <w:rPr>
        <w:lang w:val="en-US"/>
      </w:rPr>
    </w:pPr>
  </w:p>
  <w:p w14:paraId="0D9F0D1F" w14:textId="77777777" w:rsidR="00E04CCA" w:rsidRPr="003A437A" w:rsidRDefault="00E04CCA">
    <w:pPr>
      <w:pStyle w:val="Nagwek"/>
      <w:rPr>
        <w:lang w:val="en-US"/>
      </w:rPr>
    </w:pPr>
  </w:p>
  <w:p w14:paraId="29C70753" w14:textId="77777777" w:rsidR="00E04CCA" w:rsidRPr="003A437A" w:rsidRDefault="00E04CCA">
    <w:pPr>
      <w:pStyle w:val="Nagwek"/>
      <w:rPr>
        <w:lang w:val="en-US"/>
      </w:rPr>
    </w:pPr>
  </w:p>
  <w:p w14:paraId="5370C34F" w14:textId="77777777" w:rsidR="00E04CCA" w:rsidRPr="003A437A" w:rsidRDefault="00E04CCA">
    <w:pPr>
      <w:pStyle w:val="Nagwek"/>
      <w:rPr>
        <w:lang w:val="en-US"/>
      </w:rPr>
    </w:pPr>
  </w:p>
  <w:p w14:paraId="28018478" w14:textId="77777777" w:rsidR="00E04CCA" w:rsidRPr="003A437A" w:rsidRDefault="00E04CCA">
    <w:pPr>
      <w:pStyle w:val="Nagwek"/>
      <w:rPr>
        <w:lang w:val="en-US"/>
      </w:rPr>
    </w:pPr>
  </w:p>
  <w:p w14:paraId="5D43B01B" w14:textId="77777777" w:rsidR="00107392" w:rsidRPr="003A437A" w:rsidRDefault="00107392">
    <w:pPr>
      <w:pStyle w:val="Nagwek"/>
      <w:rPr>
        <w:lang w:val="en-US"/>
      </w:rPr>
    </w:pPr>
  </w:p>
  <w:p w14:paraId="08C7E4B6" w14:textId="77777777" w:rsidR="00107392" w:rsidRPr="003A437A" w:rsidRDefault="00107392">
    <w:pPr>
      <w:pStyle w:val="Nagwek"/>
      <w:rPr>
        <w:lang w:val="en-US"/>
      </w:rPr>
    </w:pPr>
  </w:p>
  <w:p w14:paraId="779DD8FB" w14:textId="77777777" w:rsidR="00107392" w:rsidRPr="003A437A" w:rsidRDefault="00107392">
    <w:pPr>
      <w:pStyle w:val="Nagwek"/>
      <w:rPr>
        <w:lang w:val="en-US"/>
      </w:rPr>
    </w:pPr>
  </w:p>
  <w:p w14:paraId="7D99FE3B" w14:textId="77777777" w:rsidR="00107392" w:rsidRPr="003A437A" w:rsidRDefault="00107392">
    <w:pPr>
      <w:pStyle w:val="Nagwek"/>
      <w:rPr>
        <w:lang w:val="en-US"/>
      </w:rPr>
    </w:pPr>
  </w:p>
  <w:p w14:paraId="17BB10C0" w14:textId="77777777" w:rsidR="00107392" w:rsidRPr="003A437A" w:rsidRDefault="00107392">
    <w:pPr>
      <w:pStyle w:val="Nagwek"/>
      <w:rPr>
        <w:lang w:val="en-US"/>
      </w:rPr>
    </w:pPr>
  </w:p>
  <w:p w14:paraId="7E7E5E34" w14:textId="77777777" w:rsidR="00107392" w:rsidRPr="003A437A" w:rsidRDefault="00107392">
    <w:pPr>
      <w:pStyle w:val="Nagwek"/>
      <w:rPr>
        <w:lang w:val="en-US"/>
      </w:rPr>
    </w:pPr>
  </w:p>
  <w:p w14:paraId="50F0E388" w14:textId="77777777" w:rsidR="00107392" w:rsidRPr="003A437A" w:rsidRDefault="00107392">
    <w:pPr>
      <w:pStyle w:val="Nagwek"/>
      <w:rPr>
        <w:lang w:val="en-US"/>
      </w:rPr>
    </w:pPr>
  </w:p>
  <w:p w14:paraId="4455AEF3" w14:textId="77777777" w:rsidR="00107392" w:rsidRPr="003A437A" w:rsidRDefault="00107392">
    <w:pPr>
      <w:pStyle w:val="Nagwek"/>
      <w:rPr>
        <w:lang w:val="en-US"/>
      </w:rPr>
    </w:pPr>
  </w:p>
  <w:p w14:paraId="26257240" w14:textId="77777777" w:rsidR="00107392" w:rsidRPr="003A437A" w:rsidRDefault="00107392">
    <w:pPr>
      <w:pStyle w:val="Nagwek"/>
      <w:rPr>
        <w:lang w:val="en-US"/>
      </w:rPr>
    </w:pPr>
  </w:p>
  <w:p w14:paraId="059CD027" w14:textId="77777777" w:rsidR="00107392" w:rsidRPr="003A437A" w:rsidRDefault="00107392">
    <w:pPr>
      <w:pStyle w:val="Nagwek"/>
      <w:rPr>
        <w:lang w:val="en-US"/>
      </w:rPr>
    </w:pPr>
  </w:p>
  <w:p w14:paraId="6BEA25E8" w14:textId="77777777" w:rsidR="00107392" w:rsidRPr="003A437A" w:rsidRDefault="00107392">
    <w:pPr>
      <w:pStyle w:val="Nagwek"/>
      <w:rPr>
        <w:lang w:val="en-US"/>
      </w:rPr>
    </w:pPr>
  </w:p>
  <w:p w14:paraId="10BD28E6" w14:textId="77777777" w:rsidR="00107392" w:rsidRPr="003A437A" w:rsidRDefault="00107392">
    <w:pPr>
      <w:pStyle w:val="Nagwek"/>
      <w:rPr>
        <w:lang w:val="en-US"/>
      </w:rPr>
    </w:pPr>
  </w:p>
  <w:p w14:paraId="43D6BD85" w14:textId="77777777" w:rsidR="00107392" w:rsidRPr="003A437A" w:rsidRDefault="00107392">
    <w:pPr>
      <w:pStyle w:val="Nagwek"/>
      <w:rPr>
        <w:lang w:val="en-US"/>
      </w:rPr>
    </w:pPr>
  </w:p>
  <w:p w14:paraId="2031797A" w14:textId="77777777" w:rsidR="00107392" w:rsidRPr="003A437A" w:rsidRDefault="00107392">
    <w:pPr>
      <w:pStyle w:val="Nagwek"/>
      <w:rPr>
        <w:lang w:val="en-US"/>
      </w:rPr>
    </w:pPr>
  </w:p>
  <w:p w14:paraId="250DEEDA" w14:textId="77777777" w:rsidR="00107392" w:rsidRPr="003A437A" w:rsidRDefault="00107392">
    <w:pPr>
      <w:pStyle w:val="Nagwek"/>
      <w:rPr>
        <w:lang w:val="en-US"/>
      </w:rPr>
    </w:pPr>
  </w:p>
  <w:p w14:paraId="2290D725" w14:textId="77777777" w:rsidR="00107392" w:rsidRPr="003A437A" w:rsidRDefault="00107392">
    <w:pPr>
      <w:pStyle w:val="Nagwek"/>
      <w:rPr>
        <w:lang w:val="en-US"/>
      </w:rPr>
    </w:pPr>
  </w:p>
  <w:p w14:paraId="299A77E4" w14:textId="77777777" w:rsidR="00107392" w:rsidRPr="003A437A" w:rsidRDefault="00107392">
    <w:pPr>
      <w:pStyle w:val="Nagwek"/>
      <w:rPr>
        <w:lang w:val="en-US"/>
      </w:rPr>
    </w:pPr>
  </w:p>
  <w:p w14:paraId="25F62A51" w14:textId="77777777" w:rsidR="00107392" w:rsidRPr="003A437A" w:rsidRDefault="00107392">
    <w:pPr>
      <w:pStyle w:val="Nagwek"/>
      <w:rPr>
        <w:lang w:val="en-US"/>
      </w:rPr>
    </w:pPr>
  </w:p>
  <w:p w14:paraId="6FC219A6" w14:textId="77777777" w:rsidR="00107392" w:rsidRPr="003A437A" w:rsidRDefault="00107392">
    <w:pPr>
      <w:pStyle w:val="Nagwek"/>
      <w:rPr>
        <w:lang w:val="en-US"/>
      </w:rPr>
    </w:pPr>
  </w:p>
  <w:p w14:paraId="045EE64D" w14:textId="77777777" w:rsidR="00107392" w:rsidRPr="003A437A" w:rsidRDefault="00107392">
    <w:pPr>
      <w:pStyle w:val="Nagwek"/>
      <w:rPr>
        <w:lang w:val="en-US"/>
      </w:rPr>
    </w:pPr>
  </w:p>
  <w:p w14:paraId="47B5C827" w14:textId="77777777" w:rsidR="00107392" w:rsidRPr="003A437A" w:rsidRDefault="00107392">
    <w:pPr>
      <w:pStyle w:val="Nagwek"/>
      <w:rPr>
        <w:lang w:val="en-US"/>
      </w:rPr>
    </w:pPr>
  </w:p>
  <w:p w14:paraId="23CC5224" w14:textId="77777777" w:rsidR="00107392" w:rsidRPr="003A437A" w:rsidRDefault="00107392">
    <w:pPr>
      <w:pStyle w:val="Nagwek"/>
      <w:rPr>
        <w:lang w:val="en-US"/>
      </w:rPr>
    </w:pPr>
  </w:p>
  <w:p w14:paraId="7077FDFA" w14:textId="77777777" w:rsidR="00107392" w:rsidRPr="003A437A" w:rsidRDefault="00107392">
    <w:pPr>
      <w:pStyle w:val="Nagwek"/>
      <w:rPr>
        <w:lang w:val="en-US"/>
      </w:rPr>
    </w:pPr>
  </w:p>
  <w:p w14:paraId="465743ED" w14:textId="77777777" w:rsidR="00E04CCA" w:rsidRPr="003A437A" w:rsidRDefault="00E04CCA">
    <w:pPr>
      <w:pStyle w:val="Nagwek"/>
      <w:rPr>
        <w:lang w:val="en-US"/>
      </w:rPr>
    </w:pPr>
  </w:p>
  <w:p w14:paraId="1CD5A85A" w14:textId="77777777" w:rsidR="00E04CCA" w:rsidRPr="003A437A" w:rsidRDefault="00E04CCA">
    <w:pPr>
      <w:pStyle w:val="Nagwek"/>
      <w:rPr>
        <w:lang w:val="en-US"/>
      </w:rPr>
    </w:pPr>
  </w:p>
  <w:p w14:paraId="4BA84296" w14:textId="77777777" w:rsidR="00E04CCA" w:rsidRPr="003A437A" w:rsidRDefault="00E04CCA">
    <w:pPr>
      <w:pStyle w:val="Nagwek"/>
      <w:rPr>
        <w:lang w:val="en-US"/>
      </w:rPr>
    </w:pPr>
  </w:p>
  <w:p w14:paraId="110F4FAF" w14:textId="77777777" w:rsidR="00E04CCA" w:rsidRPr="003A437A" w:rsidRDefault="00E04CCA">
    <w:pPr>
      <w:pStyle w:val="Nagwek"/>
      <w:rPr>
        <w:lang w:val="en-US"/>
      </w:rPr>
    </w:pPr>
  </w:p>
  <w:p w14:paraId="1370A23A" w14:textId="77777777" w:rsidR="00E04CCA" w:rsidRPr="003A437A" w:rsidRDefault="00E04CCA">
    <w:pPr>
      <w:pStyle w:val="Nagwek"/>
      <w:rPr>
        <w:lang w:val="en-US"/>
      </w:rPr>
    </w:pPr>
  </w:p>
  <w:p w14:paraId="630C40A4" w14:textId="77777777" w:rsidR="00E04CCA" w:rsidRPr="003A437A" w:rsidRDefault="00E04CCA">
    <w:pPr>
      <w:pStyle w:val="Nagwek"/>
      <w:rPr>
        <w:lang w:val="en-US"/>
      </w:rPr>
    </w:pPr>
  </w:p>
  <w:p w14:paraId="6818CEE8" w14:textId="77777777" w:rsidR="00E04CCA" w:rsidRPr="003A437A" w:rsidRDefault="00E04CCA">
    <w:pPr>
      <w:pStyle w:val="Nagwek"/>
      <w:rPr>
        <w:lang w:val="en-US"/>
      </w:rPr>
    </w:pPr>
  </w:p>
  <w:p w14:paraId="1AC699BD" w14:textId="77777777" w:rsidR="00E04CCA" w:rsidRPr="003A437A" w:rsidRDefault="00E04CCA">
    <w:pPr>
      <w:pStyle w:val="Nagwek"/>
      <w:rPr>
        <w:lang w:val="en-US"/>
      </w:rPr>
    </w:pPr>
  </w:p>
  <w:p w14:paraId="50049A03" w14:textId="77777777" w:rsidR="00E04CCA" w:rsidRPr="003A437A" w:rsidRDefault="00E04CCA">
    <w:pPr>
      <w:pStyle w:val="Nagwek"/>
      <w:rPr>
        <w:lang w:val="en-US"/>
      </w:rPr>
    </w:pPr>
  </w:p>
  <w:p w14:paraId="5B954153" w14:textId="77777777" w:rsidR="00E04CCA" w:rsidRPr="003A437A" w:rsidRDefault="00E04CCA">
    <w:pPr>
      <w:pStyle w:val="Nagwek"/>
      <w:rPr>
        <w:lang w:val="en-US"/>
      </w:rPr>
    </w:pPr>
  </w:p>
  <w:p w14:paraId="07F7FE00" w14:textId="77777777" w:rsidR="00E04CCA" w:rsidRPr="003A437A" w:rsidRDefault="00E04CCA">
    <w:pPr>
      <w:pStyle w:val="Nagwek"/>
      <w:rPr>
        <w:lang w:val="en-US"/>
      </w:rPr>
    </w:pPr>
  </w:p>
  <w:p w14:paraId="4FD7E83E" w14:textId="77777777" w:rsidR="00E04CCA" w:rsidRPr="003A437A" w:rsidRDefault="00E04CCA">
    <w:pPr>
      <w:pStyle w:val="Nagwek"/>
      <w:rPr>
        <w:lang w:val="en-US"/>
      </w:rPr>
    </w:pPr>
  </w:p>
  <w:p w14:paraId="28F56CBD" w14:textId="77777777" w:rsidR="00E04CCA" w:rsidRPr="003A437A" w:rsidRDefault="00E04CCA">
    <w:pPr>
      <w:pStyle w:val="Nagwek"/>
      <w:rPr>
        <w:lang w:val="en-US"/>
      </w:rPr>
    </w:pPr>
  </w:p>
  <w:p w14:paraId="6A595CCF" w14:textId="77777777" w:rsidR="00E04CCA" w:rsidRPr="003A437A" w:rsidRDefault="00E04CCA">
    <w:pPr>
      <w:pStyle w:val="Nagwek"/>
      <w:rPr>
        <w:lang w:val="en-US"/>
      </w:rPr>
    </w:pPr>
  </w:p>
  <w:p w14:paraId="014A5C5A" w14:textId="77777777" w:rsidR="00E04CCA" w:rsidRPr="003A437A" w:rsidRDefault="00E04CCA">
    <w:pPr>
      <w:pStyle w:val="Nagwek"/>
      <w:rPr>
        <w:lang w:val="en-US"/>
      </w:rPr>
    </w:pPr>
  </w:p>
  <w:p w14:paraId="1CC5926F" w14:textId="77777777" w:rsidR="00E04CCA" w:rsidRPr="003A437A" w:rsidRDefault="00E04CCA">
    <w:pPr>
      <w:pStyle w:val="Nagwek"/>
      <w:rPr>
        <w:lang w:val="en-US"/>
      </w:rPr>
    </w:pPr>
  </w:p>
  <w:p w14:paraId="628F6678" w14:textId="77777777" w:rsidR="00E04CCA" w:rsidRPr="003A437A" w:rsidRDefault="00E04CCA">
    <w:pPr>
      <w:pStyle w:val="Nagwek"/>
      <w:rPr>
        <w:lang w:val="en-US"/>
      </w:rPr>
    </w:pPr>
  </w:p>
  <w:p w14:paraId="325AED23" w14:textId="77777777" w:rsidR="00E04CCA" w:rsidRPr="003A437A" w:rsidRDefault="00E04CCA">
    <w:pPr>
      <w:pStyle w:val="Nagwek"/>
      <w:rPr>
        <w:lang w:val="en-US"/>
      </w:rPr>
    </w:pPr>
  </w:p>
  <w:p w14:paraId="65482A49" w14:textId="77777777" w:rsidR="00E04CCA" w:rsidRPr="003A437A" w:rsidRDefault="00E04CCA">
    <w:pPr>
      <w:pStyle w:val="Nagwek"/>
      <w:rPr>
        <w:lang w:val="en-US"/>
      </w:rPr>
    </w:pPr>
  </w:p>
  <w:p w14:paraId="1C8B12CE" w14:textId="77777777" w:rsidR="00E04CCA" w:rsidRPr="003A437A" w:rsidRDefault="00E04CCA">
    <w:pPr>
      <w:pStyle w:val="Nagwek"/>
      <w:rPr>
        <w:lang w:val="en-US"/>
      </w:rPr>
    </w:pPr>
  </w:p>
  <w:p w14:paraId="1E5D2BF9" w14:textId="77777777" w:rsidR="00E04CCA" w:rsidRPr="003A437A" w:rsidRDefault="00E04CCA">
    <w:pPr>
      <w:pStyle w:val="Nagwek"/>
      <w:rPr>
        <w:lang w:val="en-US"/>
      </w:rPr>
    </w:pPr>
  </w:p>
  <w:p w14:paraId="776CBFB4" w14:textId="77777777" w:rsidR="00E04CCA" w:rsidRPr="003A437A" w:rsidRDefault="00E04CCA">
    <w:pPr>
      <w:pStyle w:val="Nagwek"/>
      <w:rPr>
        <w:lang w:val="en-US"/>
      </w:rPr>
    </w:pPr>
  </w:p>
  <w:p w14:paraId="22034AD6" w14:textId="77777777" w:rsidR="00E04CCA" w:rsidRPr="003A437A" w:rsidRDefault="00E04CCA">
    <w:pPr>
      <w:pStyle w:val="Nagwek"/>
      <w:rPr>
        <w:lang w:val="en-US"/>
      </w:rPr>
    </w:pPr>
  </w:p>
  <w:p w14:paraId="735AC3B0" w14:textId="77777777" w:rsidR="00E04CCA" w:rsidRPr="003A437A" w:rsidRDefault="00E04CCA">
    <w:pPr>
      <w:pStyle w:val="Nagwek"/>
      <w:rPr>
        <w:lang w:val="en-US"/>
      </w:rPr>
    </w:pPr>
  </w:p>
  <w:p w14:paraId="7C122FDE" w14:textId="77777777" w:rsidR="00E04CCA" w:rsidRPr="003A437A" w:rsidRDefault="00E04CCA">
    <w:pPr>
      <w:pStyle w:val="Nagwek"/>
      <w:rPr>
        <w:lang w:val="en-US"/>
      </w:rPr>
    </w:pPr>
  </w:p>
  <w:p w14:paraId="60C35E71" w14:textId="77777777" w:rsidR="00E04CCA" w:rsidRPr="003A437A" w:rsidRDefault="00E04CCA">
    <w:pPr>
      <w:pStyle w:val="Nagwek"/>
      <w:rPr>
        <w:lang w:val="en-US"/>
      </w:rPr>
    </w:pPr>
  </w:p>
  <w:p w14:paraId="420B0C90" w14:textId="77777777" w:rsidR="00E04CCA" w:rsidRPr="003A437A" w:rsidRDefault="00E04CCA">
    <w:pPr>
      <w:pStyle w:val="Nagwek"/>
      <w:rPr>
        <w:lang w:val="en-US"/>
      </w:rPr>
    </w:pPr>
  </w:p>
  <w:p w14:paraId="3CEDBF4A" w14:textId="77777777" w:rsidR="00E04CCA" w:rsidRPr="003A437A" w:rsidRDefault="00E04CCA">
    <w:pPr>
      <w:pStyle w:val="Nagwek"/>
      <w:rPr>
        <w:lang w:val="en-US"/>
      </w:rPr>
    </w:pPr>
  </w:p>
  <w:p w14:paraId="07D03E99" w14:textId="77777777" w:rsidR="00E04CCA" w:rsidRPr="003A437A" w:rsidRDefault="00E04CCA">
    <w:pPr>
      <w:pStyle w:val="Nagwek"/>
      <w:rPr>
        <w:lang w:val="en-US"/>
      </w:rPr>
    </w:pPr>
  </w:p>
  <w:p w14:paraId="5AFE1659" w14:textId="77777777" w:rsidR="00E04CCA" w:rsidRPr="003A437A" w:rsidRDefault="00E04CCA">
    <w:pPr>
      <w:pStyle w:val="Nagwek"/>
      <w:rPr>
        <w:lang w:val="en-US"/>
      </w:rPr>
    </w:pPr>
  </w:p>
  <w:p w14:paraId="60AC38F6" w14:textId="77777777" w:rsidR="00E04CCA" w:rsidRPr="003A437A" w:rsidRDefault="00E04CCA">
    <w:pPr>
      <w:pStyle w:val="Nagwek"/>
      <w:rPr>
        <w:lang w:val="en-US"/>
      </w:rPr>
    </w:pPr>
  </w:p>
  <w:p w14:paraId="4A120D08" w14:textId="77777777" w:rsidR="00E04CCA" w:rsidRPr="003A437A" w:rsidRDefault="00E04CCA">
    <w:pPr>
      <w:pStyle w:val="Nagwek"/>
      <w:rPr>
        <w:lang w:val="en-US"/>
      </w:rPr>
    </w:pPr>
  </w:p>
  <w:p w14:paraId="318AD9AD" w14:textId="77777777" w:rsidR="00E04CCA" w:rsidRPr="003A437A" w:rsidRDefault="00E04CCA">
    <w:pPr>
      <w:pStyle w:val="Nagwek"/>
      <w:rPr>
        <w:lang w:val="en-US"/>
      </w:rPr>
    </w:pPr>
  </w:p>
  <w:p w14:paraId="36CD9FA9" w14:textId="77777777" w:rsidR="00E04CCA" w:rsidRPr="003A437A" w:rsidRDefault="00E04CCA">
    <w:pPr>
      <w:pStyle w:val="Nagwek"/>
      <w:rPr>
        <w:lang w:val="en-US"/>
      </w:rPr>
    </w:pPr>
  </w:p>
  <w:p w14:paraId="0972D9C2" w14:textId="77777777" w:rsidR="00E04CCA" w:rsidRPr="003A437A" w:rsidRDefault="00E04CCA">
    <w:pPr>
      <w:pStyle w:val="Nagwek"/>
      <w:rPr>
        <w:lang w:val="en-US"/>
      </w:rPr>
    </w:pPr>
  </w:p>
  <w:p w14:paraId="1618A645" w14:textId="77777777" w:rsidR="00E04CCA" w:rsidRPr="003A437A" w:rsidRDefault="00E04CCA">
    <w:pPr>
      <w:pStyle w:val="Nagwek"/>
      <w:rPr>
        <w:lang w:val="en-US"/>
      </w:rPr>
    </w:pPr>
  </w:p>
  <w:p w14:paraId="4AAF60C9" w14:textId="77777777" w:rsidR="00E04CCA" w:rsidRPr="003A437A" w:rsidRDefault="00E04CCA">
    <w:pPr>
      <w:pStyle w:val="Nagwek"/>
      <w:rPr>
        <w:lang w:val="en-US"/>
      </w:rPr>
    </w:pPr>
  </w:p>
  <w:p w14:paraId="4520CFF1" w14:textId="77777777" w:rsidR="00E04CCA" w:rsidRPr="003A437A" w:rsidRDefault="00E04CCA">
    <w:pPr>
      <w:pStyle w:val="Nagwek"/>
      <w:rPr>
        <w:lang w:val="en-US"/>
      </w:rPr>
    </w:pPr>
  </w:p>
  <w:p w14:paraId="16D630FD" w14:textId="77777777" w:rsidR="00E04CCA" w:rsidRPr="003A437A" w:rsidRDefault="00E04CCA">
    <w:pPr>
      <w:pStyle w:val="Nagwek"/>
      <w:rPr>
        <w:lang w:val="en-US"/>
      </w:rPr>
    </w:pPr>
  </w:p>
  <w:p w14:paraId="3222049F" w14:textId="77777777" w:rsidR="00E04CCA" w:rsidRPr="003A437A" w:rsidRDefault="00E04CCA">
    <w:pPr>
      <w:pStyle w:val="Nagwek"/>
      <w:rPr>
        <w:lang w:val="en-US"/>
      </w:rPr>
    </w:pPr>
  </w:p>
  <w:p w14:paraId="5E180FC4" w14:textId="77777777" w:rsidR="00E04CCA" w:rsidRPr="003A437A" w:rsidRDefault="00E04CCA">
    <w:pPr>
      <w:pStyle w:val="Nagwek"/>
      <w:rPr>
        <w:lang w:val="en-US"/>
      </w:rPr>
    </w:pPr>
  </w:p>
  <w:p w14:paraId="5C21C165" w14:textId="77777777" w:rsidR="00E04CCA" w:rsidRPr="003A437A" w:rsidRDefault="00E04CCA">
    <w:pPr>
      <w:pStyle w:val="Nagwek"/>
      <w:rPr>
        <w:lang w:val="en-US"/>
      </w:rPr>
    </w:pPr>
  </w:p>
  <w:p w14:paraId="16052ED0" w14:textId="77777777" w:rsidR="00E04CCA" w:rsidRPr="003A437A" w:rsidRDefault="00E04CCA">
    <w:pPr>
      <w:pStyle w:val="Nagwek"/>
      <w:rPr>
        <w:lang w:val="en-US"/>
      </w:rPr>
    </w:pPr>
  </w:p>
  <w:p w14:paraId="5FE1A359" w14:textId="77777777" w:rsidR="00E04CCA" w:rsidRPr="003A437A" w:rsidRDefault="00E04CCA">
    <w:pPr>
      <w:pStyle w:val="Nagwek"/>
      <w:rPr>
        <w:lang w:val="en-US"/>
      </w:rPr>
    </w:pPr>
  </w:p>
  <w:p w14:paraId="6E44799A" w14:textId="77777777" w:rsidR="00E04CCA" w:rsidRPr="003A437A" w:rsidRDefault="00E04CCA">
    <w:pPr>
      <w:pStyle w:val="Nagwek"/>
      <w:rPr>
        <w:lang w:val="en-US"/>
      </w:rPr>
    </w:pPr>
  </w:p>
  <w:p w14:paraId="53F9F4D7" w14:textId="77777777" w:rsidR="00E04CCA" w:rsidRPr="003A437A" w:rsidRDefault="00E04CCA">
    <w:pPr>
      <w:pStyle w:val="Nagwek"/>
      <w:rPr>
        <w:lang w:val="en-US"/>
      </w:rPr>
    </w:pPr>
  </w:p>
  <w:p w14:paraId="3732CB86" w14:textId="77777777" w:rsidR="00E04CCA" w:rsidRPr="003A437A" w:rsidRDefault="00E04CCA">
    <w:pPr>
      <w:pStyle w:val="Nagwek"/>
      <w:rPr>
        <w:lang w:val="en-US"/>
      </w:rPr>
    </w:pPr>
  </w:p>
  <w:p w14:paraId="32B6B157" w14:textId="77777777" w:rsidR="00E04CCA" w:rsidRPr="003A437A" w:rsidRDefault="00E04CCA">
    <w:pPr>
      <w:pStyle w:val="Nagwek"/>
      <w:rPr>
        <w:lang w:val="en-US"/>
      </w:rPr>
    </w:pPr>
  </w:p>
  <w:p w14:paraId="25BE3265" w14:textId="77777777" w:rsidR="00E04CCA" w:rsidRPr="003A437A" w:rsidRDefault="00E04CCA">
    <w:pPr>
      <w:pStyle w:val="Nagwek"/>
      <w:rPr>
        <w:lang w:val="en-US"/>
      </w:rPr>
    </w:pPr>
  </w:p>
  <w:p w14:paraId="0CA013BA" w14:textId="77777777" w:rsidR="00E04CCA" w:rsidRPr="003A437A" w:rsidRDefault="00E04CCA">
    <w:pPr>
      <w:pStyle w:val="Nagwek"/>
      <w:rPr>
        <w:lang w:val="en-US"/>
      </w:rPr>
    </w:pPr>
  </w:p>
  <w:p w14:paraId="74218189" w14:textId="77777777" w:rsidR="00E04CCA" w:rsidRPr="003A437A" w:rsidRDefault="00E04CCA">
    <w:pPr>
      <w:pStyle w:val="Nagwek"/>
      <w:rPr>
        <w:lang w:val="en-US"/>
      </w:rPr>
    </w:pPr>
  </w:p>
  <w:p w14:paraId="44736319" w14:textId="77777777" w:rsidR="00E04CCA" w:rsidRPr="003A437A" w:rsidRDefault="00E04CCA">
    <w:pPr>
      <w:pStyle w:val="Nagwek"/>
      <w:rPr>
        <w:lang w:val="en-US"/>
      </w:rPr>
    </w:pPr>
  </w:p>
  <w:p w14:paraId="19AD9984" w14:textId="77777777" w:rsidR="00E04CCA" w:rsidRPr="003A437A" w:rsidRDefault="00E04CCA">
    <w:pPr>
      <w:pStyle w:val="Nagwek"/>
      <w:rPr>
        <w:lang w:val="en-US"/>
      </w:rPr>
    </w:pPr>
  </w:p>
  <w:p w14:paraId="33E711DB" w14:textId="77777777" w:rsidR="00E04CCA" w:rsidRPr="003A437A" w:rsidRDefault="00E04CCA">
    <w:pPr>
      <w:pStyle w:val="Nagwek"/>
      <w:rPr>
        <w:lang w:val="en-US"/>
      </w:rPr>
    </w:pPr>
  </w:p>
  <w:p w14:paraId="42A4BB2D" w14:textId="77777777" w:rsidR="00E04CCA" w:rsidRPr="003A437A" w:rsidRDefault="00E04CCA">
    <w:pPr>
      <w:pStyle w:val="Nagwek"/>
      <w:rPr>
        <w:lang w:val="en-US"/>
      </w:rPr>
    </w:pPr>
  </w:p>
  <w:p w14:paraId="44AD852A" w14:textId="77777777" w:rsidR="00E04CCA" w:rsidRPr="003A437A" w:rsidRDefault="00E04CCA">
    <w:pPr>
      <w:pStyle w:val="Nagwek"/>
      <w:rPr>
        <w:lang w:val="en-US"/>
      </w:rPr>
    </w:pPr>
  </w:p>
  <w:p w14:paraId="4FDA719A" w14:textId="77777777" w:rsidR="00E04CCA" w:rsidRPr="003A437A" w:rsidRDefault="00E04CCA">
    <w:pPr>
      <w:pStyle w:val="Nagwek"/>
      <w:rPr>
        <w:lang w:val="en-US"/>
      </w:rPr>
    </w:pPr>
  </w:p>
  <w:p w14:paraId="0A44F684" w14:textId="77777777" w:rsidR="00E04CCA" w:rsidRPr="003A437A" w:rsidRDefault="00E04CCA">
    <w:pPr>
      <w:pStyle w:val="Nagwek"/>
      <w:rPr>
        <w:lang w:val="en-US"/>
      </w:rPr>
    </w:pPr>
  </w:p>
  <w:p w14:paraId="12B1EA11" w14:textId="77777777" w:rsidR="00E04CCA" w:rsidRPr="003A437A" w:rsidRDefault="00E04CCA">
    <w:pPr>
      <w:pStyle w:val="Nagwek"/>
      <w:rPr>
        <w:lang w:val="en-US"/>
      </w:rPr>
    </w:pPr>
  </w:p>
  <w:p w14:paraId="4E6D45EC" w14:textId="77777777" w:rsidR="00E04CCA" w:rsidRPr="003A437A" w:rsidRDefault="00E04CCA">
    <w:pPr>
      <w:pStyle w:val="Nagwek"/>
      <w:rPr>
        <w:lang w:val="en-US"/>
      </w:rPr>
    </w:pPr>
  </w:p>
  <w:p w14:paraId="51204DF8" w14:textId="77777777" w:rsidR="00E04CCA" w:rsidRPr="003A437A" w:rsidRDefault="00E04CCA">
    <w:pPr>
      <w:pStyle w:val="Nagwek"/>
      <w:rPr>
        <w:lang w:val="en-US"/>
      </w:rPr>
    </w:pPr>
  </w:p>
  <w:p w14:paraId="5F5BF7C3" w14:textId="77777777" w:rsidR="00E04CCA" w:rsidRPr="003A437A" w:rsidRDefault="00E04CCA">
    <w:pPr>
      <w:pStyle w:val="Nagwek"/>
      <w:rPr>
        <w:lang w:val="en-US"/>
      </w:rPr>
    </w:pPr>
  </w:p>
  <w:p w14:paraId="663CD76B" w14:textId="77777777" w:rsidR="00E04CCA" w:rsidRPr="003A437A" w:rsidRDefault="00E04CC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5F6"/>
    <w:multiLevelType w:val="hybridMultilevel"/>
    <w:tmpl w:val="B76E7C36"/>
    <w:lvl w:ilvl="0" w:tplc="408EE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51D9"/>
    <w:multiLevelType w:val="hybridMultilevel"/>
    <w:tmpl w:val="69A43DA2"/>
    <w:lvl w:ilvl="0" w:tplc="3AA4F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10A3"/>
    <w:multiLevelType w:val="hybridMultilevel"/>
    <w:tmpl w:val="EFCE5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052D4"/>
    <w:multiLevelType w:val="hybridMultilevel"/>
    <w:tmpl w:val="8F02E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E4A"/>
    <w:multiLevelType w:val="hybridMultilevel"/>
    <w:tmpl w:val="3D3A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683C"/>
    <w:multiLevelType w:val="hybridMultilevel"/>
    <w:tmpl w:val="3174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5BA6"/>
    <w:multiLevelType w:val="hybridMultilevel"/>
    <w:tmpl w:val="46E2CF38"/>
    <w:lvl w:ilvl="0" w:tplc="110424C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9363A"/>
    <w:multiLevelType w:val="hybridMultilevel"/>
    <w:tmpl w:val="2B30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376"/>
    <w:multiLevelType w:val="hybridMultilevel"/>
    <w:tmpl w:val="9A868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5933"/>
    <w:multiLevelType w:val="hybridMultilevel"/>
    <w:tmpl w:val="AB3E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B5B58"/>
    <w:multiLevelType w:val="hybridMultilevel"/>
    <w:tmpl w:val="13A4C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50E18"/>
    <w:multiLevelType w:val="hybridMultilevel"/>
    <w:tmpl w:val="4FA2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052E"/>
    <w:multiLevelType w:val="hybridMultilevel"/>
    <w:tmpl w:val="C57EE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5188"/>
    <w:multiLevelType w:val="hybridMultilevel"/>
    <w:tmpl w:val="978C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45149"/>
    <w:multiLevelType w:val="hybridMultilevel"/>
    <w:tmpl w:val="6A2CA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6D8E"/>
    <w:multiLevelType w:val="hybridMultilevel"/>
    <w:tmpl w:val="673E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6FFA"/>
    <w:multiLevelType w:val="hybridMultilevel"/>
    <w:tmpl w:val="DE84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43ADF"/>
    <w:multiLevelType w:val="hybridMultilevel"/>
    <w:tmpl w:val="849C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C3A29"/>
    <w:multiLevelType w:val="hybridMultilevel"/>
    <w:tmpl w:val="F330218E"/>
    <w:lvl w:ilvl="0" w:tplc="C2EEBB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F7F99"/>
    <w:multiLevelType w:val="hybridMultilevel"/>
    <w:tmpl w:val="B0B4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C60C1"/>
    <w:multiLevelType w:val="hybridMultilevel"/>
    <w:tmpl w:val="31F60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B5050"/>
    <w:multiLevelType w:val="hybridMultilevel"/>
    <w:tmpl w:val="F0E6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A752D"/>
    <w:multiLevelType w:val="hybridMultilevel"/>
    <w:tmpl w:val="6A4C6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0230"/>
    <w:multiLevelType w:val="hybridMultilevel"/>
    <w:tmpl w:val="27F6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14195"/>
    <w:multiLevelType w:val="hybridMultilevel"/>
    <w:tmpl w:val="9488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03E2"/>
    <w:multiLevelType w:val="hybridMultilevel"/>
    <w:tmpl w:val="9B4404A4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56186">
    <w:abstractNumId w:val="14"/>
  </w:num>
  <w:num w:numId="2" w16cid:durableId="1569462044">
    <w:abstractNumId w:val="26"/>
  </w:num>
  <w:num w:numId="3" w16cid:durableId="1157304241">
    <w:abstractNumId w:val="3"/>
  </w:num>
  <w:num w:numId="4" w16cid:durableId="576398957">
    <w:abstractNumId w:val="23"/>
  </w:num>
  <w:num w:numId="5" w16cid:durableId="1791430688">
    <w:abstractNumId w:val="21"/>
  </w:num>
  <w:num w:numId="6" w16cid:durableId="179703144">
    <w:abstractNumId w:val="7"/>
  </w:num>
  <w:num w:numId="7" w16cid:durableId="2071608804">
    <w:abstractNumId w:val="1"/>
  </w:num>
  <w:num w:numId="8" w16cid:durableId="131676832">
    <w:abstractNumId w:val="16"/>
  </w:num>
  <w:num w:numId="9" w16cid:durableId="2044406040">
    <w:abstractNumId w:val="15"/>
  </w:num>
  <w:num w:numId="10" w16cid:durableId="309791703">
    <w:abstractNumId w:val="19"/>
  </w:num>
  <w:num w:numId="11" w16cid:durableId="1662195253">
    <w:abstractNumId w:val="8"/>
  </w:num>
  <w:num w:numId="12" w16cid:durableId="1369378834">
    <w:abstractNumId w:val="9"/>
  </w:num>
  <w:num w:numId="13" w16cid:durableId="600378275">
    <w:abstractNumId w:val="11"/>
  </w:num>
  <w:num w:numId="14" w16cid:durableId="63794459">
    <w:abstractNumId w:val="22"/>
  </w:num>
  <w:num w:numId="15" w16cid:durableId="1828939849">
    <w:abstractNumId w:val="18"/>
  </w:num>
  <w:num w:numId="16" w16cid:durableId="288631126">
    <w:abstractNumId w:val="25"/>
  </w:num>
  <w:num w:numId="17" w16cid:durableId="95637631">
    <w:abstractNumId w:val="6"/>
  </w:num>
  <w:num w:numId="18" w16cid:durableId="1711105405">
    <w:abstractNumId w:val="13"/>
  </w:num>
  <w:num w:numId="19" w16cid:durableId="1445073401">
    <w:abstractNumId w:val="2"/>
  </w:num>
  <w:num w:numId="20" w16cid:durableId="716316570">
    <w:abstractNumId w:val="17"/>
  </w:num>
  <w:num w:numId="21" w16cid:durableId="179437999">
    <w:abstractNumId w:val="0"/>
  </w:num>
  <w:num w:numId="22" w16cid:durableId="493306287">
    <w:abstractNumId w:val="5"/>
  </w:num>
  <w:num w:numId="23" w16cid:durableId="1122655568">
    <w:abstractNumId w:val="12"/>
  </w:num>
  <w:num w:numId="24" w16cid:durableId="576596924">
    <w:abstractNumId w:val="24"/>
  </w:num>
  <w:num w:numId="25" w16cid:durableId="364254943">
    <w:abstractNumId w:val="10"/>
  </w:num>
  <w:num w:numId="26" w16cid:durableId="1441802673">
    <w:abstractNumId w:val="20"/>
  </w:num>
  <w:num w:numId="27" w16cid:durableId="785394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0891"/>
    <w:rsid w:val="0001789F"/>
    <w:rsid w:val="00023B42"/>
    <w:rsid w:val="000B18F3"/>
    <w:rsid w:val="000C381A"/>
    <w:rsid w:val="00107392"/>
    <w:rsid w:val="001170CE"/>
    <w:rsid w:val="00130A16"/>
    <w:rsid w:val="001327DF"/>
    <w:rsid w:val="00146D6B"/>
    <w:rsid w:val="001E3A48"/>
    <w:rsid w:val="001F53A6"/>
    <w:rsid w:val="00251FF1"/>
    <w:rsid w:val="00262DC8"/>
    <w:rsid w:val="002641FF"/>
    <w:rsid w:val="0027125B"/>
    <w:rsid w:val="002E0977"/>
    <w:rsid w:val="002E3234"/>
    <w:rsid w:val="003166CB"/>
    <w:rsid w:val="00321EF6"/>
    <w:rsid w:val="00333FED"/>
    <w:rsid w:val="0033583C"/>
    <w:rsid w:val="00361C18"/>
    <w:rsid w:val="003738C1"/>
    <w:rsid w:val="00381F9E"/>
    <w:rsid w:val="00391FF5"/>
    <w:rsid w:val="003A437A"/>
    <w:rsid w:val="003B060B"/>
    <w:rsid w:val="003E1736"/>
    <w:rsid w:val="0045081B"/>
    <w:rsid w:val="00454BC4"/>
    <w:rsid w:val="004770D2"/>
    <w:rsid w:val="0048768C"/>
    <w:rsid w:val="00493E27"/>
    <w:rsid w:val="004C1EDE"/>
    <w:rsid w:val="004F51C0"/>
    <w:rsid w:val="00513382"/>
    <w:rsid w:val="00521FC1"/>
    <w:rsid w:val="00534A97"/>
    <w:rsid w:val="0054777C"/>
    <w:rsid w:val="00552F67"/>
    <w:rsid w:val="005557FB"/>
    <w:rsid w:val="005663F3"/>
    <w:rsid w:val="00582325"/>
    <w:rsid w:val="005970A5"/>
    <w:rsid w:val="005A20D4"/>
    <w:rsid w:val="005B30AF"/>
    <w:rsid w:val="005C36F5"/>
    <w:rsid w:val="00636F33"/>
    <w:rsid w:val="00646834"/>
    <w:rsid w:val="00650AD0"/>
    <w:rsid w:val="00654A91"/>
    <w:rsid w:val="006713FB"/>
    <w:rsid w:val="00677127"/>
    <w:rsid w:val="00677BCB"/>
    <w:rsid w:val="00694EE9"/>
    <w:rsid w:val="006A081F"/>
    <w:rsid w:val="006B2EB8"/>
    <w:rsid w:val="00706FDC"/>
    <w:rsid w:val="00713914"/>
    <w:rsid w:val="00742E17"/>
    <w:rsid w:val="007554A9"/>
    <w:rsid w:val="00774BFC"/>
    <w:rsid w:val="007A4DA2"/>
    <w:rsid w:val="007C3EA7"/>
    <w:rsid w:val="007D0E7F"/>
    <w:rsid w:val="007E5B91"/>
    <w:rsid w:val="007F3658"/>
    <w:rsid w:val="00827B50"/>
    <w:rsid w:val="008615CC"/>
    <w:rsid w:val="008656ED"/>
    <w:rsid w:val="00880011"/>
    <w:rsid w:val="008A67EA"/>
    <w:rsid w:val="008C29EC"/>
    <w:rsid w:val="008E1B54"/>
    <w:rsid w:val="008E5393"/>
    <w:rsid w:val="008F29C9"/>
    <w:rsid w:val="00901FAD"/>
    <w:rsid w:val="0091770A"/>
    <w:rsid w:val="00950A57"/>
    <w:rsid w:val="009847E6"/>
    <w:rsid w:val="00991A22"/>
    <w:rsid w:val="009A6DF1"/>
    <w:rsid w:val="009B1946"/>
    <w:rsid w:val="009C785E"/>
    <w:rsid w:val="009D1C2C"/>
    <w:rsid w:val="009D7F35"/>
    <w:rsid w:val="009E0520"/>
    <w:rsid w:val="009E292C"/>
    <w:rsid w:val="009E758C"/>
    <w:rsid w:val="00A078E2"/>
    <w:rsid w:val="00A23713"/>
    <w:rsid w:val="00A44563"/>
    <w:rsid w:val="00AC7532"/>
    <w:rsid w:val="00AD030E"/>
    <w:rsid w:val="00AD2AEB"/>
    <w:rsid w:val="00AE25EC"/>
    <w:rsid w:val="00AE6139"/>
    <w:rsid w:val="00B024F7"/>
    <w:rsid w:val="00B15A03"/>
    <w:rsid w:val="00B3237C"/>
    <w:rsid w:val="00B36B92"/>
    <w:rsid w:val="00B516B2"/>
    <w:rsid w:val="00B52A69"/>
    <w:rsid w:val="00B76EB0"/>
    <w:rsid w:val="00B8506A"/>
    <w:rsid w:val="00B90611"/>
    <w:rsid w:val="00B92FBC"/>
    <w:rsid w:val="00BC1E8F"/>
    <w:rsid w:val="00BC389D"/>
    <w:rsid w:val="00BE1A11"/>
    <w:rsid w:val="00BE515F"/>
    <w:rsid w:val="00C1077C"/>
    <w:rsid w:val="00C20451"/>
    <w:rsid w:val="00C6056E"/>
    <w:rsid w:val="00C71909"/>
    <w:rsid w:val="00C86375"/>
    <w:rsid w:val="00C878DB"/>
    <w:rsid w:val="00C8795E"/>
    <w:rsid w:val="00CA1854"/>
    <w:rsid w:val="00CB6A71"/>
    <w:rsid w:val="00CC1551"/>
    <w:rsid w:val="00CF7E84"/>
    <w:rsid w:val="00D243A0"/>
    <w:rsid w:val="00D92FA3"/>
    <w:rsid w:val="00DA1371"/>
    <w:rsid w:val="00DF7FA8"/>
    <w:rsid w:val="00E04CCA"/>
    <w:rsid w:val="00E06AA5"/>
    <w:rsid w:val="00E143E9"/>
    <w:rsid w:val="00E24239"/>
    <w:rsid w:val="00E3350B"/>
    <w:rsid w:val="00E41E16"/>
    <w:rsid w:val="00E70E5C"/>
    <w:rsid w:val="00E747B5"/>
    <w:rsid w:val="00EB6BCD"/>
    <w:rsid w:val="00EC7D96"/>
    <w:rsid w:val="00F02A03"/>
    <w:rsid w:val="00F051B8"/>
    <w:rsid w:val="00F769C1"/>
    <w:rsid w:val="00F95798"/>
    <w:rsid w:val="00FC54DD"/>
    <w:rsid w:val="00FF3D29"/>
    <w:rsid w:val="01CBA12E"/>
    <w:rsid w:val="025ACA60"/>
    <w:rsid w:val="07CE9760"/>
    <w:rsid w:val="0981C515"/>
    <w:rsid w:val="0A0FEE5F"/>
    <w:rsid w:val="0CA73D93"/>
    <w:rsid w:val="0D105B1C"/>
    <w:rsid w:val="0FE9BBC4"/>
    <w:rsid w:val="11D45195"/>
    <w:rsid w:val="13625709"/>
    <w:rsid w:val="17F2B114"/>
    <w:rsid w:val="18956E61"/>
    <w:rsid w:val="191149B9"/>
    <w:rsid w:val="19C6DCDA"/>
    <w:rsid w:val="1B7002EB"/>
    <w:rsid w:val="218EB74B"/>
    <w:rsid w:val="25C57F7C"/>
    <w:rsid w:val="264ACF9B"/>
    <w:rsid w:val="27FF1FA6"/>
    <w:rsid w:val="2B5A9888"/>
    <w:rsid w:val="2D9310E3"/>
    <w:rsid w:val="2EB53328"/>
    <w:rsid w:val="30A11D85"/>
    <w:rsid w:val="33EEBADC"/>
    <w:rsid w:val="342C29A0"/>
    <w:rsid w:val="3510682E"/>
    <w:rsid w:val="36094B96"/>
    <w:rsid w:val="38957DF7"/>
    <w:rsid w:val="3B15FB56"/>
    <w:rsid w:val="3ED50CA2"/>
    <w:rsid w:val="3F025FD0"/>
    <w:rsid w:val="40B8D254"/>
    <w:rsid w:val="4290AC92"/>
    <w:rsid w:val="4F1CB3DD"/>
    <w:rsid w:val="50A742C8"/>
    <w:rsid w:val="5F22686D"/>
    <w:rsid w:val="66944626"/>
    <w:rsid w:val="6704F213"/>
    <w:rsid w:val="69C02AFD"/>
    <w:rsid w:val="6AF0B3A9"/>
    <w:rsid w:val="71008B56"/>
    <w:rsid w:val="73B51AAA"/>
    <w:rsid w:val="7484B96F"/>
    <w:rsid w:val="76BC1D0C"/>
    <w:rsid w:val="77198F15"/>
    <w:rsid w:val="7F90E252"/>
    <w:rsid w:val="7FB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30400"/>
  <w15:chartTrackingRefBased/>
  <w15:docId w15:val="{1EBF2C0C-E750-4944-A6D3-C8A4BFF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NormalnyWeb">
    <w:name w:val="Normal (Web)"/>
    <w:basedOn w:val="Normalny"/>
    <w:uiPriority w:val="99"/>
    <w:rsid w:val="009847E6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paragraph" w:styleId="Akapitzlist">
    <w:name w:val="List Paragraph"/>
    <w:aliases w:val="L1,Numerowanie,Tytuły tabel i wykresów,Podsis rysunku,CW_Lista,sw tekst,Adresat stanowisko"/>
    <w:basedOn w:val="Normalny"/>
    <w:link w:val="AkapitzlistZnak"/>
    <w:uiPriority w:val="34"/>
    <w:qFormat/>
    <w:rsid w:val="00984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customStyle="1" w:styleId="StopkaZnak">
    <w:name w:val="Stopka Znak"/>
    <w:link w:val="Stopka"/>
    <w:uiPriority w:val="99"/>
    <w:rsid w:val="00E24239"/>
    <w:rPr>
      <w:sz w:val="24"/>
      <w:lang w:val="en-GB"/>
    </w:rPr>
  </w:style>
  <w:style w:type="character" w:customStyle="1" w:styleId="NagwekZnak">
    <w:name w:val="Nagłówek Znak"/>
    <w:basedOn w:val="Domylnaczcionkaakapitu"/>
    <w:link w:val="Nagwek"/>
    <w:rsid w:val="009B1946"/>
    <w:rPr>
      <w:sz w:val="24"/>
      <w:lang w:val="en-GB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"/>
    <w:link w:val="Akapitzlist"/>
    <w:uiPriority w:val="34"/>
    <w:rsid w:val="00827B50"/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8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50A57"/>
    <w:rPr>
      <w:sz w:val="24"/>
      <w:lang w:val="en-GB"/>
    </w:rPr>
  </w:style>
  <w:style w:type="table" w:styleId="Tabela-Siatka">
    <w:name w:val="Table Grid"/>
    <w:basedOn w:val="Standardowy"/>
    <w:uiPriority w:val="39"/>
    <w:rsid w:val="004770D2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wwf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wwf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21" ma:contentTypeDescription="Utwórz nowy dokument." ma:contentTypeScope="" ma:versionID="e5815a66da355e18c541d701bddfb7ff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13102ae2c9a782a84c21d900fcabb405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</documentManagement>
</p:properties>
</file>

<file path=customXml/itemProps1.xml><?xml version="1.0" encoding="utf-8"?>
<ds:datastoreItem xmlns:ds="http://schemas.openxmlformats.org/officeDocument/2006/customXml" ds:itemID="{B8159CA9-F894-416E-96C7-C1B5C353E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76A32-6354-401F-A121-33885581D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DD9BA-E343-4601-BDAB-F3D557F9A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16090-037C-40AA-B4E9-3F3946CFFAB9}">
  <ds:schemaRefs>
    <ds:schemaRef ds:uri="http://schemas.microsoft.com/office/2006/metadata/properties"/>
    <ds:schemaRef ds:uri="http://schemas.microsoft.com/office/infopath/2007/PartnerControls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wwfletter_wawa3.dot</Template>
  <TotalTime>3</TotalTime>
  <Pages>5</Pages>
  <Words>2319</Words>
  <Characters>13915</Characters>
  <Application>Microsoft Office Word</Application>
  <DocSecurity>0</DocSecurity>
  <Lines>115</Lines>
  <Paragraphs>32</Paragraphs>
  <ScaleCrop>false</ScaleCrop>
  <Company>River Design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Katarzyna Dziarczykowska</cp:lastModifiedBy>
  <cp:revision>48</cp:revision>
  <cp:lastPrinted>2011-06-16T23:44:00Z</cp:lastPrinted>
  <dcterms:created xsi:type="dcterms:W3CDTF">2021-01-07T05:30:00Z</dcterms:created>
  <dcterms:modified xsi:type="dcterms:W3CDTF">2025-03-19T11:50:00Z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</Properties>
</file>